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3CFE" w14:textId="77777777" w:rsidR="005635C7" w:rsidRDefault="005635C7" w:rsidP="00F56663">
      <w:pPr>
        <w:rPr>
          <w:rFonts w:ascii="Arial" w:hAnsi="Arial" w:cs="Arial"/>
          <w:lang w:val="en-GB"/>
        </w:rPr>
      </w:pPr>
    </w:p>
    <w:p w14:paraId="432E2CCE" w14:textId="77777777" w:rsidR="00F16D0C" w:rsidRPr="00F56663" w:rsidRDefault="00F16D0C" w:rsidP="00F16D0C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10.2.U5 </w:t>
      </w:r>
      <w:r w:rsidRPr="00F56663">
        <w:rPr>
          <w:rFonts w:ascii="Arial" w:hAnsi="Arial" w:cs="Arial"/>
          <w:sz w:val="22"/>
          <w:szCs w:val="22"/>
          <w:u w:val="single"/>
          <w:lang w:val="en-GB"/>
        </w:rPr>
        <w:t>Chi-squared tests are used to determine whether the difference between an observed and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F56663">
        <w:rPr>
          <w:rFonts w:ascii="Arial" w:hAnsi="Arial" w:cs="Arial"/>
          <w:sz w:val="22"/>
          <w:szCs w:val="22"/>
          <w:u w:val="single"/>
          <w:lang w:val="en-GB"/>
        </w:rPr>
        <w:t>expected frequency distributio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n is statistically significant. AND 10.2.S3 </w:t>
      </w:r>
      <w:r w:rsidRPr="00F56663">
        <w:rPr>
          <w:rFonts w:ascii="Arial" w:hAnsi="Arial" w:cs="Arial"/>
          <w:sz w:val="22"/>
          <w:szCs w:val="22"/>
          <w:u w:val="single"/>
          <w:lang w:val="en-GB"/>
        </w:rPr>
        <w:t xml:space="preserve">Use of a chi-squared test on data from </w:t>
      </w:r>
      <w:proofErr w:type="spellStart"/>
      <w:r w:rsidRPr="00F56663">
        <w:rPr>
          <w:rFonts w:ascii="Arial" w:hAnsi="Arial" w:cs="Arial"/>
          <w:sz w:val="22"/>
          <w:szCs w:val="22"/>
          <w:u w:val="single"/>
          <w:lang w:val="en-GB"/>
        </w:rPr>
        <w:t>dihybrid</w:t>
      </w:r>
      <w:proofErr w:type="spellEnd"/>
      <w:r w:rsidRPr="00F56663">
        <w:rPr>
          <w:rFonts w:ascii="Arial" w:hAnsi="Arial" w:cs="Arial"/>
          <w:sz w:val="22"/>
          <w:szCs w:val="22"/>
          <w:u w:val="single"/>
          <w:lang w:val="en-GB"/>
        </w:rPr>
        <w:t xml:space="preserve"> crosses.</w:t>
      </w:r>
    </w:p>
    <w:p w14:paraId="5D79BF77" w14:textId="77777777" w:rsidR="00F16D0C" w:rsidRDefault="00F16D0C" w:rsidP="00F16D0C">
      <w:pPr>
        <w:rPr>
          <w:rFonts w:ascii="Arial" w:hAnsi="Arial" w:cs="Arial"/>
          <w:sz w:val="22"/>
          <w:szCs w:val="22"/>
          <w:lang w:val="en-GB"/>
        </w:rPr>
      </w:pPr>
    </w:p>
    <w:p w14:paraId="22B30FE6" w14:textId="77777777" w:rsidR="00F16D0C" w:rsidRPr="00C66E48" w:rsidRDefault="00F16D0C" w:rsidP="00F16D0C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corn ears there are four m</w:t>
      </w:r>
      <w:r w:rsidRPr="00736138">
        <w:rPr>
          <w:rFonts w:ascii="Arial" w:hAnsi="Arial" w:cs="Arial"/>
          <w:lang w:val="en-GB"/>
        </w:rPr>
        <w:t>ain phenotypes</w:t>
      </w:r>
      <w:r>
        <w:rPr>
          <w:rFonts w:ascii="Arial" w:hAnsi="Arial" w:cs="Arial"/>
          <w:lang w:val="en-GB"/>
        </w:rPr>
        <w:t>: purple and smooth, purple and shrunken, y</w:t>
      </w:r>
      <w:r w:rsidRPr="00736138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>llow and smooth, yellow and shrunken</w:t>
      </w:r>
      <w:r w:rsidRPr="00736138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Y</w:t>
      </w:r>
      <w:r w:rsidRPr="00736138">
        <w:rPr>
          <w:rFonts w:ascii="Arial" w:hAnsi="Arial" w:cs="Arial"/>
          <w:lang w:val="en-GB"/>
        </w:rPr>
        <w:t>ou will examine an ear of corn and determine the type of cross and genes responsible for the coloration and texture of the corn k</w:t>
      </w:r>
      <w:r>
        <w:rPr>
          <w:rFonts w:ascii="Arial" w:hAnsi="Arial" w:cs="Arial"/>
          <w:lang w:val="en-GB"/>
        </w:rPr>
        <w:t xml:space="preserve">ernels and also whether the corn kernel colour and texture follows the expected pattern of </w:t>
      </w:r>
      <w:proofErr w:type="spellStart"/>
      <w:r>
        <w:rPr>
          <w:rFonts w:ascii="Arial" w:hAnsi="Arial" w:cs="Arial"/>
          <w:lang w:val="en-GB"/>
        </w:rPr>
        <w:t>dihybrid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AB51FE">
        <w:rPr>
          <w:rFonts w:ascii="Arial" w:hAnsi="Arial" w:cs="Arial"/>
          <w:lang w:val="en-GB"/>
        </w:rPr>
        <w:t>inheritance</w:t>
      </w:r>
      <w:r>
        <w:rPr>
          <w:rFonts w:ascii="Arial" w:hAnsi="Arial" w:cs="Arial"/>
          <w:lang w:val="en-GB"/>
        </w:rPr>
        <w:t>. Use the image below to take the sample for your investigation.</w:t>
      </w:r>
      <w:r>
        <w:rPr>
          <w:rFonts w:ascii="Arial" w:hAnsi="Arial" w:cs="Arial"/>
          <w:lang w:val="en-GB"/>
        </w:rPr>
        <w:br/>
      </w:r>
      <w:r w:rsidRPr="004A68C0">
        <w:rPr>
          <w:rFonts w:ascii="Arial" w:hAnsi="Arial" w:cs="Arial"/>
          <w:i/>
          <w:sz w:val="20"/>
          <w:szCs w:val="20"/>
          <w:lang w:val="en-GB"/>
        </w:rPr>
        <w:t>(</w:t>
      </w:r>
      <w:proofErr w:type="gramStart"/>
      <w:r w:rsidRPr="004A68C0">
        <w:rPr>
          <w:rFonts w:ascii="Arial" w:hAnsi="Arial" w:cs="Arial"/>
          <w:i/>
          <w:sz w:val="20"/>
          <w:szCs w:val="20"/>
          <w:lang w:val="en-GB"/>
        </w:rPr>
        <w:t>activity</w:t>
      </w:r>
      <w:proofErr w:type="gramEnd"/>
      <w:r w:rsidRPr="004A68C0">
        <w:rPr>
          <w:rFonts w:ascii="Arial" w:hAnsi="Arial" w:cs="Arial"/>
          <w:i/>
          <w:sz w:val="20"/>
          <w:szCs w:val="20"/>
          <w:lang w:val="en-GB"/>
        </w:rPr>
        <w:t xml:space="preserve"> based on</w:t>
      </w:r>
      <w:r>
        <w:rPr>
          <w:rFonts w:ascii="Arial" w:hAnsi="Arial" w:cs="Arial"/>
          <w:i/>
          <w:sz w:val="20"/>
          <w:szCs w:val="20"/>
          <w:lang w:val="en-GB"/>
        </w:rPr>
        <w:t>:</w:t>
      </w:r>
      <w:r w:rsidRPr="004A68C0">
        <w:rPr>
          <w:rFonts w:ascii="Arial" w:hAnsi="Arial" w:cs="Arial"/>
          <w:i/>
          <w:sz w:val="20"/>
          <w:szCs w:val="20"/>
          <w:lang w:val="en-GB"/>
        </w:rPr>
        <w:t xml:space="preserve"> </w:t>
      </w:r>
      <w:hyperlink r:id="rId9" w:history="1">
        <w:r w:rsidRPr="004A68C0">
          <w:rPr>
            <w:rStyle w:val="Hyperlink"/>
            <w:rFonts w:ascii="Arial" w:hAnsi="Arial" w:cs="Arial"/>
            <w:i/>
            <w:sz w:val="20"/>
            <w:szCs w:val="20"/>
          </w:rPr>
          <w:t>http://www.biologycorner.com/worksheets/</w:t>
        </w:r>
      </w:hyperlink>
      <w:hyperlink r:id="rId10" w:history="1">
        <w:r w:rsidRPr="004A68C0">
          <w:rPr>
            <w:rStyle w:val="Hyperlink"/>
            <w:rFonts w:ascii="Arial" w:hAnsi="Arial" w:cs="Arial"/>
            <w:i/>
            <w:sz w:val="20"/>
            <w:szCs w:val="20"/>
          </w:rPr>
          <w:t>corn_chi.html</w:t>
        </w:r>
      </w:hyperlink>
      <w:r w:rsidRPr="004A68C0">
        <w:rPr>
          <w:rFonts w:ascii="Arial" w:hAnsi="Arial" w:cs="Arial"/>
          <w:i/>
          <w:sz w:val="20"/>
          <w:szCs w:val="20"/>
          <w:lang w:val="en-GB"/>
        </w:rPr>
        <w:t>)</w:t>
      </w:r>
    </w:p>
    <w:p w14:paraId="4A75B1F6" w14:textId="77777777" w:rsidR="00F16D0C" w:rsidRDefault="00F16D0C" w:rsidP="00F16D0C">
      <w:pPr>
        <w:pStyle w:val="ListParagraph"/>
        <w:ind w:left="360"/>
        <w:rPr>
          <w:rFonts w:ascii="Arial" w:hAnsi="Arial" w:cs="Arial"/>
          <w:lang w:val="en-GB"/>
        </w:rPr>
      </w:pPr>
    </w:p>
    <w:p w14:paraId="2039082E" w14:textId="77777777" w:rsidR="00F16D0C" w:rsidRDefault="00F16D0C" w:rsidP="00F16D0C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eastAsia="Times New Roman" w:cs="Times New Roman"/>
          <w:noProof/>
        </w:rPr>
        <w:drawing>
          <wp:inline distT="0" distB="0" distL="0" distR="0" wp14:anchorId="107A9C9E" wp14:editId="4AD71EB5">
            <wp:extent cx="6446206" cy="1834624"/>
            <wp:effectExtent l="0" t="0" r="5715" b="0"/>
            <wp:docPr id="1" name="Picture 1" descr="ttp://www.biologycorner.com/wp-content/uploads/corn_dihybri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biologycorner.com/wp-content/uploads/corn_dihybrid_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254" cy="183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B9012" w14:textId="77777777" w:rsidR="00F16D0C" w:rsidRDefault="00F16D0C" w:rsidP="00F16D0C">
      <w:pPr>
        <w:pStyle w:val="ListParagraph"/>
        <w:ind w:left="360"/>
        <w:rPr>
          <w:rFonts w:ascii="Arial" w:hAnsi="Arial" w:cs="Arial"/>
          <w:lang w:val="en-GB"/>
        </w:rPr>
      </w:pPr>
    </w:p>
    <w:p w14:paraId="3BD2E7B1" w14:textId="77777777" w:rsidR="00F16D0C" w:rsidRDefault="00F16D0C" w:rsidP="00F16D0C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Select five rows on the corn ear to sample for colouration (purple or yellow) and texture (</w:t>
      </w:r>
      <w:r w:rsidRPr="00AB7549">
        <w:rPr>
          <w:rFonts w:ascii="Arial" w:hAnsi="Arial" w:cs="Arial"/>
          <w:lang w:val="en-GB"/>
        </w:rPr>
        <w:t xml:space="preserve">smooth </w:t>
      </w:r>
      <w:r>
        <w:rPr>
          <w:rFonts w:ascii="Arial" w:hAnsi="Arial" w:cs="Arial"/>
          <w:lang w:val="en-GB"/>
        </w:rPr>
        <w:t>or</w:t>
      </w:r>
      <w:r w:rsidRPr="00AB7549">
        <w:rPr>
          <w:rFonts w:ascii="Arial" w:hAnsi="Arial" w:cs="Arial"/>
          <w:lang w:val="en-GB"/>
        </w:rPr>
        <w:t xml:space="preserve"> shrunken</w:t>
      </w:r>
      <w:r>
        <w:rPr>
          <w:rFonts w:ascii="Arial" w:hAnsi="Arial" w:cs="Arial"/>
          <w:lang w:val="en-GB"/>
        </w:rPr>
        <w:t>) and record your findings in the tables below. The sample used must be the same for both characteristics.</w:t>
      </w:r>
    </w:p>
    <w:p w14:paraId="250F5362" w14:textId="77777777" w:rsidR="00F16D0C" w:rsidRDefault="00F16D0C" w:rsidP="00F16D0C">
      <w:pPr>
        <w:pStyle w:val="ListParagraph"/>
        <w:ind w:left="36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960" w:type="dxa"/>
        <w:tblLook w:val="04A0" w:firstRow="1" w:lastRow="0" w:firstColumn="1" w:lastColumn="0" w:noHBand="0" w:noVBand="1"/>
      </w:tblPr>
      <w:tblGrid>
        <w:gridCol w:w="1420"/>
        <w:gridCol w:w="2698"/>
        <w:gridCol w:w="2840"/>
      </w:tblGrid>
      <w:tr w:rsidR="00F16D0C" w:rsidRPr="004A68C0" w14:paraId="0BA4499C" w14:textId="77777777" w:rsidTr="00F4713B">
        <w:trPr>
          <w:trHeight w:val="383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14:paraId="57FEA786" w14:textId="77777777" w:rsidR="00F16D0C" w:rsidRPr="004A68C0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538" w:type="dxa"/>
            <w:gridSpan w:val="2"/>
            <w:shd w:val="clear" w:color="auto" w:fill="D9D9D9" w:themeFill="background1" w:themeFillShade="D9"/>
            <w:vAlign w:val="center"/>
          </w:tcPr>
          <w:p w14:paraId="5F6DA01C" w14:textId="77777777" w:rsidR="00F16D0C" w:rsidRPr="004A68C0" w:rsidRDefault="00F16D0C" w:rsidP="00F4713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4A68C0">
              <w:rPr>
                <w:rFonts w:ascii="Arial" w:hAnsi="Arial" w:cs="Arial"/>
                <w:lang w:val="en-GB"/>
              </w:rPr>
              <w:t>Kernel Colo</w:t>
            </w:r>
            <w:r>
              <w:rPr>
                <w:rFonts w:ascii="Arial" w:hAnsi="Arial" w:cs="Arial"/>
                <w:lang w:val="en-GB"/>
              </w:rPr>
              <w:t>u</w:t>
            </w:r>
            <w:r w:rsidRPr="004A68C0">
              <w:rPr>
                <w:rFonts w:ascii="Arial" w:hAnsi="Arial" w:cs="Arial"/>
                <w:lang w:val="en-GB"/>
              </w:rPr>
              <w:t>ration</w:t>
            </w:r>
          </w:p>
        </w:tc>
      </w:tr>
      <w:tr w:rsidR="00F16D0C" w:rsidRPr="004A68C0" w14:paraId="331DC0E7" w14:textId="77777777" w:rsidTr="00F4713B">
        <w:trPr>
          <w:trHeight w:val="417"/>
        </w:trPr>
        <w:tc>
          <w:tcPr>
            <w:tcW w:w="1420" w:type="dxa"/>
            <w:tcBorders>
              <w:top w:val="nil"/>
              <w:left w:val="nil"/>
            </w:tcBorders>
            <w:vAlign w:val="center"/>
          </w:tcPr>
          <w:p w14:paraId="38A8ADAE" w14:textId="77777777" w:rsidR="00F16D0C" w:rsidRPr="004A68C0" w:rsidRDefault="00F16D0C" w:rsidP="00F4713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8" w:type="dxa"/>
            <w:vAlign w:val="center"/>
          </w:tcPr>
          <w:p w14:paraId="3A1BB50B" w14:textId="77777777" w:rsidR="00F16D0C" w:rsidRPr="004A68C0" w:rsidRDefault="00F16D0C" w:rsidP="00F4713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Number of Kernels</w:t>
            </w:r>
          </w:p>
        </w:tc>
        <w:tc>
          <w:tcPr>
            <w:tcW w:w="2840" w:type="dxa"/>
            <w:vAlign w:val="center"/>
          </w:tcPr>
          <w:p w14:paraId="53FD2FC0" w14:textId="77777777" w:rsidR="00F16D0C" w:rsidRPr="004A68C0" w:rsidRDefault="00F16D0C" w:rsidP="00F4713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Kernel Percentage</w:t>
            </w:r>
            <w:r w:rsidRPr="004A68C0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(%)</w:t>
            </w:r>
          </w:p>
        </w:tc>
      </w:tr>
      <w:tr w:rsidR="00F16D0C" w:rsidRPr="004A68C0" w14:paraId="06CE8C75" w14:textId="77777777" w:rsidTr="00F4713B">
        <w:trPr>
          <w:trHeight w:val="393"/>
        </w:trPr>
        <w:tc>
          <w:tcPr>
            <w:tcW w:w="1420" w:type="dxa"/>
            <w:vAlign w:val="center"/>
          </w:tcPr>
          <w:p w14:paraId="177E23D4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 w:rsidRPr="004A68C0">
              <w:rPr>
                <w:rFonts w:ascii="Arial" w:hAnsi="Arial" w:cs="Arial"/>
                <w:lang w:val="en-GB"/>
              </w:rPr>
              <w:t xml:space="preserve">Purple </w:t>
            </w:r>
          </w:p>
        </w:tc>
        <w:tc>
          <w:tcPr>
            <w:tcW w:w="2698" w:type="dxa"/>
          </w:tcPr>
          <w:p w14:paraId="5D31418C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840" w:type="dxa"/>
          </w:tcPr>
          <w:p w14:paraId="45AC8747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16D0C" w:rsidRPr="004A68C0" w14:paraId="2F35F0C7" w14:textId="77777777" w:rsidTr="00F4713B">
        <w:trPr>
          <w:trHeight w:val="413"/>
        </w:trPr>
        <w:tc>
          <w:tcPr>
            <w:tcW w:w="1420" w:type="dxa"/>
            <w:vAlign w:val="center"/>
          </w:tcPr>
          <w:p w14:paraId="3CEF19EE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 w:rsidRPr="004A68C0">
              <w:rPr>
                <w:rFonts w:ascii="Arial" w:hAnsi="Arial" w:cs="Arial"/>
                <w:lang w:val="en-GB"/>
              </w:rPr>
              <w:t xml:space="preserve">Yellow </w:t>
            </w:r>
          </w:p>
        </w:tc>
        <w:tc>
          <w:tcPr>
            <w:tcW w:w="2698" w:type="dxa"/>
          </w:tcPr>
          <w:p w14:paraId="3BC2867E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840" w:type="dxa"/>
          </w:tcPr>
          <w:p w14:paraId="30AE711B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16D0C" w:rsidRPr="004A68C0" w14:paraId="720B29FE" w14:textId="77777777" w:rsidTr="00F4713B">
        <w:trPr>
          <w:trHeight w:val="419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4362BF36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3E4E47F2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5C2AD3C6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16D0C" w:rsidRPr="004A68C0" w14:paraId="269E67C5" w14:textId="77777777" w:rsidTr="00F4713B"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14:paraId="3156F806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</w:tcPr>
          <w:p w14:paraId="7075D6AB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3B94BD0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16D0C" w:rsidRPr="004A68C0" w14:paraId="74945335" w14:textId="77777777" w:rsidTr="00F4713B">
        <w:trPr>
          <w:trHeight w:val="467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14:paraId="25FFB820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5538" w:type="dxa"/>
            <w:gridSpan w:val="2"/>
            <w:shd w:val="clear" w:color="auto" w:fill="D9D9D9" w:themeFill="background1" w:themeFillShade="D9"/>
            <w:vAlign w:val="center"/>
          </w:tcPr>
          <w:p w14:paraId="5E476902" w14:textId="77777777" w:rsidR="00F16D0C" w:rsidRPr="004A68C0" w:rsidRDefault="00F16D0C" w:rsidP="00F4713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4A68C0">
              <w:rPr>
                <w:rFonts w:ascii="Arial" w:hAnsi="Arial" w:cs="Arial"/>
                <w:lang w:val="en-GB"/>
              </w:rPr>
              <w:t>Kernel Texture</w:t>
            </w:r>
          </w:p>
        </w:tc>
      </w:tr>
      <w:tr w:rsidR="00F16D0C" w:rsidRPr="004A68C0" w14:paraId="6E860695" w14:textId="77777777" w:rsidTr="00F4713B">
        <w:trPr>
          <w:trHeight w:val="417"/>
        </w:trPr>
        <w:tc>
          <w:tcPr>
            <w:tcW w:w="1420" w:type="dxa"/>
            <w:tcBorders>
              <w:top w:val="nil"/>
              <w:left w:val="nil"/>
            </w:tcBorders>
            <w:vAlign w:val="center"/>
          </w:tcPr>
          <w:p w14:paraId="7948FE27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698" w:type="dxa"/>
            <w:vAlign w:val="center"/>
          </w:tcPr>
          <w:p w14:paraId="004B1F93" w14:textId="77777777" w:rsidR="00F16D0C" w:rsidRPr="004A68C0" w:rsidRDefault="00F16D0C" w:rsidP="00F4713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4A68C0">
              <w:rPr>
                <w:rFonts w:ascii="Arial" w:hAnsi="Arial" w:cs="Arial"/>
                <w:lang w:val="en-GB"/>
              </w:rPr>
              <w:t>Number of Kerne</w:t>
            </w:r>
            <w:r>
              <w:rPr>
                <w:rFonts w:ascii="Arial" w:hAnsi="Arial" w:cs="Arial"/>
                <w:lang w:val="en-GB"/>
              </w:rPr>
              <w:t>ls</w:t>
            </w:r>
          </w:p>
        </w:tc>
        <w:tc>
          <w:tcPr>
            <w:tcW w:w="2840" w:type="dxa"/>
            <w:vAlign w:val="center"/>
          </w:tcPr>
          <w:p w14:paraId="5D06F230" w14:textId="77777777" w:rsidR="00F16D0C" w:rsidRPr="004A68C0" w:rsidRDefault="00F16D0C" w:rsidP="00F4713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Kerne</w:t>
            </w:r>
            <w:r w:rsidRPr="004A68C0">
              <w:rPr>
                <w:rFonts w:ascii="Arial" w:hAnsi="Arial" w:cs="Arial"/>
                <w:lang w:val="en-GB"/>
              </w:rPr>
              <w:t>l Percentage (</w:t>
            </w:r>
            <w:r>
              <w:rPr>
                <w:rFonts w:ascii="Arial" w:hAnsi="Arial" w:cs="Arial"/>
                <w:lang w:val="en-GB"/>
              </w:rPr>
              <w:t>%</w:t>
            </w:r>
            <w:r w:rsidRPr="004A68C0">
              <w:rPr>
                <w:rFonts w:ascii="Arial" w:hAnsi="Arial" w:cs="Arial"/>
                <w:lang w:val="en-GB"/>
              </w:rPr>
              <w:t>)</w:t>
            </w:r>
          </w:p>
        </w:tc>
      </w:tr>
      <w:tr w:rsidR="00F16D0C" w:rsidRPr="004A68C0" w14:paraId="186605BA" w14:textId="77777777" w:rsidTr="00F4713B">
        <w:trPr>
          <w:trHeight w:val="423"/>
        </w:trPr>
        <w:tc>
          <w:tcPr>
            <w:tcW w:w="1420" w:type="dxa"/>
            <w:vAlign w:val="center"/>
          </w:tcPr>
          <w:p w14:paraId="26B786FB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 w:rsidRPr="004A68C0">
              <w:rPr>
                <w:rFonts w:ascii="Arial" w:hAnsi="Arial" w:cs="Arial"/>
                <w:lang w:val="en-GB"/>
              </w:rPr>
              <w:t xml:space="preserve">Smooth </w:t>
            </w:r>
          </w:p>
        </w:tc>
        <w:tc>
          <w:tcPr>
            <w:tcW w:w="2698" w:type="dxa"/>
          </w:tcPr>
          <w:p w14:paraId="69C2009B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840" w:type="dxa"/>
          </w:tcPr>
          <w:p w14:paraId="529E27B4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16D0C" w:rsidRPr="004A68C0" w14:paraId="1896BAC5" w14:textId="77777777" w:rsidTr="00F4713B">
        <w:trPr>
          <w:trHeight w:val="415"/>
        </w:trPr>
        <w:tc>
          <w:tcPr>
            <w:tcW w:w="1420" w:type="dxa"/>
            <w:vAlign w:val="center"/>
          </w:tcPr>
          <w:p w14:paraId="1CF6622D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 w:rsidRPr="004A68C0">
              <w:rPr>
                <w:rFonts w:ascii="Arial" w:hAnsi="Arial" w:cs="Arial"/>
                <w:lang w:val="en-GB"/>
              </w:rPr>
              <w:t xml:space="preserve">Shrunken </w:t>
            </w:r>
          </w:p>
        </w:tc>
        <w:tc>
          <w:tcPr>
            <w:tcW w:w="2698" w:type="dxa"/>
          </w:tcPr>
          <w:p w14:paraId="33211544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840" w:type="dxa"/>
          </w:tcPr>
          <w:p w14:paraId="17399F08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16D0C" w:rsidRPr="004A68C0" w14:paraId="607E3350" w14:textId="77777777" w:rsidTr="00F4713B">
        <w:trPr>
          <w:trHeight w:val="421"/>
        </w:trPr>
        <w:tc>
          <w:tcPr>
            <w:tcW w:w="1420" w:type="dxa"/>
            <w:vAlign w:val="center"/>
          </w:tcPr>
          <w:p w14:paraId="6987C845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 w:rsidRPr="004A68C0">
              <w:rPr>
                <w:rFonts w:ascii="Arial" w:hAnsi="Arial" w:cs="Arial"/>
                <w:lang w:val="en-GB"/>
              </w:rPr>
              <w:t>Total</w:t>
            </w:r>
          </w:p>
        </w:tc>
        <w:tc>
          <w:tcPr>
            <w:tcW w:w="2698" w:type="dxa"/>
          </w:tcPr>
          <w:p w14:paraId="191ADB75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840" w:type="dxa"/>
          </w:tcPr>
          <w:p w14:paraId="3661C98F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835F06" w14:textId="77777777" w:rsidR="00F16D0C" w:rsidRDefault="00F16D0C" w:rsidP="00F16D0C">
      <w:pPr>
        <w:pStyle w:val="ListParagraph"/>
        <w:ind w:left="360"/>
        <w:rPr>
          <w:rFonts w:ascii="Arial" w:hAnsi="Arial" w:cs="Arial"/>
          <w:lang w:val="en-GB"/>
        </w:rPr>
      </w:pPr>
    </w:p>
    <w:p w14:paraId="1EE156A7" w14:textId="77777777" w:rsidR="00F16D0C" w:rsidRDefault="00F16D0C" w:rsidP="00F16D0C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Deduce</w:t>
      </w:r>
      <w:r w:rsidRPr="004A68C0">
        <w:rPr>
          <w:rFonts w:ascii="Arial" w:hAnsi="Arial" w:cs="Arial"/>
          <w:lang w:val="en-GB"/>
        </w:rPr>
        <w:t xml:space="preserve"> the probable colo</w:t>
      </w:r>
      <w:r>
        <w:rPr>
          <w:rFonts w:ascii="Arial" w:hAnsi="Arial" w:cs="Arial"/>
          <w:lang w:val="en-GB"/>
        </w:rPr>
        <w:t>u</w:t>
      </w:r>
      <w:r w:rsidRPr="004A68C0">
        <w:rPr>
          <w:rFonts w:ascii="Arial" w:hAnsi="Arial" w:cs="Arial"/>
          <w:lang w:val="en-GB"/>
        </w:rPr>
        <w:t xml:space="preserve">ration </w:t>
      </w:r>
      <w:r>
        <w:rPr>
          <w:rFonts w:ascii="Arial" w:hAnsi="Arial" w:cs="Arial"/>
          <w:lang w:val="en-GB"/>
        </w:rPr>
        <w:t>phenotypes of the parents.</w:t>
      </w:r>
    </w:p>
    <w:p w14:paraId="45C6069B" w14:textId="77777777" w:rsidR="00F16D0C" w:rsidRDefault="00F16D0C" w:rsidP="00F16D0C">
      <w:pPr>
        <w:pStyle w:val="ListParagraph"/>
        <w:ind w:left="852"/>
        <w:rPr>
          <w:rFonts w:ascii="Arial" w:hAnsi="Arial" w:cs="Arial"/>
          <w:lang w:val="en-GB"/>
        </w:rPr>
      </w:pPr>
    </w:p>
    <w:p w14:paraId="4C2D261F" w14:textId="77777777" w:rsidR="00F16D0C" w:rsidRDefault="00F16D0C" w:rsidP="00F16D0C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736138">
        <w:rPr>
          <w:rFonts w:ascii="Arial" w:hAnsi="Arial" w:cs="Arial"/>
          <w:lang w:val="en-GB"/>
        </w:rPr>
        <w:t>Deduce the probable texture phenotypes of the parents.</w:t>
      </w:r>
    </w:p>
    <w:p w14:paraId="42A7EBAE" w14:textId="7243DF08" w:rsidR="00F16D0C" w:rsidRPr="001B7444" w:rsidRDefault="00F16D0C" w:rsidP="001B7444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 w:rsidRPr="001B7444">
        <w:rPr>
          <w:rFonts w:ascii="Arial" w:hAnsi="Arial" w:cs="Arial"/>
          <w:lang w:val="en-GB"/>
        </w:rPr>
        <w:lastRenderedPageBreak/>
        <w:t xml:space="preserve">Assuming that purple (P) is </w:t>
      </w:r>
      <w:proofErr w:type="gramStart"/>
      <w:r w:rsidRPr="001B7444">
        <w:rPr>
          <w:rFonts w:ascii="Arial" w:hAnsi="Arial" w:cs="Arial"/>
          <w:lang w:val="en-GB"/>
        </w:rPr>
        <w:t>dominant</w:t>
      </w:r>
      <w:proofErr w:type="gramEnd"/>
      <w:r w:rsidRPr="001B7444">
        <w:rPr>
          <w:rFonts w:ascii="Arial" w:hAnsi="Arial" w:cs="Arial"/>
          <w:lang w:val="en-GB"/>
        </w:rPr>
        <w:t xml:space="preserve"> to yellow (p) and smooth (S) is dominant to shrunken (s) complete a </w:t>
      </w:r>
      <w:proofErr w:type="spellStart"/>
      <w:r w:rsidRPr="001B7444">
        <w:rPr>
          <w:rFonts w:ascii="Arial" w:hAnsi="Arial" w:cs="Arial"/>
          <w:lang w:val="en-GB"/>
        </w:rPr>
        <w:t>dihybrid</w:t>
      </w:r>
      <w:proofErr w:type="spellEnd"/>
      <w:r w:rsidRPr="001B7444">
        <w:rPr>
          <w:rFonts w:ascii="Arial" w:hAnsi="Arial" w:cs="Arial"/>
          <w:lang w:val="en-GB"/>
        </w:rPr>
        <w:t xml:space="preserve"> cross between two heterozygous parents and calculate the expected phenotype ratio.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</w:tblGrid>
      <w:tr w:rsidR="00F16D0C" w:rsidRPr="00D61A7B" w14:paraId="7FF6CF67" w14:textId="77777777" w:rsidTr="00F4713B">
        <w:trPr>
          <w:trHeight w:val="493"/>
          <w:jc w:val="center"/>
        </w:trPr>
        <w:tc>
          <w:tcPr>
            <w:tcW w:w="110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F093C8A" w14:textId="77777777" w:rsidR="00F16D0C" w:rsidRPr="00D61A7B" w:rsidRDefault="00F16D0C" w:rsidP="00F4713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60645B2A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050A3CB8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74C805E1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38967AEE" w14:textId="77777777" w:rsidR="00F16D0C" w:rsidRPr="00D61A7B" w:rsidRDefault="00F16D0C" w:rsidP="00F4713B">
            <w:pPr>
              <w:pStyle w:val="ListParagraph"/>
              <w:spacing w:after="0"/>
              <w:ind w:left="0"/>
              <w:jc w:val="center"/>
              <w:rPr>
                <w:rFonts w:ascii="Arial" w:hAnsi="Arial"/>
              </w:rPr>
            </w:pPr>
          </w:p>
        </w:tc>
      </w:tr>
      <w:tr w:rsidR="00F16D0C" w:rsidRPr="00D61A7B" w14:paraId="3CDA264B" w14:textId="77777777" w:rsidTr="00F4713B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3A7FA58B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4DFE9A8A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3B7B8031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0BF1AC66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516F7B4D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F16D0C" w:rsidRPr="00D61A7B" w14:paraId="538B145F" w14:textId="77777777" w:rsidTr="00F4713B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17FBE59D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35A46DC2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00138E63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094A1674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7A4C133D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F16D0C" w:rsidRPr="00D61A7B" w14:paraId="6025EBFC" w14:textId="77777777" w:rsidTr="00F4713B">
        <w:trPr>
          <w:trHeight w:val="493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1999690A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2D5F6705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4000021C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5B5DB719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35462C80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F16D0C" w:rsidRPr="00D61A7B" w14:paraId="46EB328B" w14:textId="77777777" w:rsidTr="00F4713B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29DB194F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5566C1B7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2227766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5F4B6FCD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C0CECF4" w14:textId="77777777" w:rsidR="00F16D0C" w:rsidRPr="00D61A7B" w:rsidRDefault="00F16D0C" w:rsidP="00F4713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</w:tbl>
    <w:p w14:paraId="47FED989" w14:textId="77777777" w:rsidR="00F16D0C" w:rsidRPr="001B7444" w:rsidRDefault="00F16D0C" w:rsidP="001B7444">
      <w:pPr>
        <w:rPr>
          <w:rFonts w:ascii="Arial" w:hAnsi="Arial" w:cs="Arial"/>
          <w:lang w:val="en-GB"/>
        </w:rPr>
      </w:pPr>
    </w:p>
    <w:tbl>
      <w:tblPr>
        <w:tblStyle w:val="TableGrid"/>
        <w:tblW w:w="9041" w:type="dxa"/>
        <w:tblInd w:w="1386" w:type="dxa"/>
        <w:tblLook w:val="04A0" w:firstRow="1" w:lastRow="0" w:firstColumn="1" w:lastColumn="0" w:noHBand="0" w:noVBand="1"/>
      </w:tblPr>
      <w:tblGrid>
        <w:gridCol w:w="1484"/>
        <w:gridCol w:w="1889"/>
        <w:gridCol w:w="1889"/>
        <w:gridCol w:w="1889"/>
        <w:gridCol w:w="1890"/>
      </w:tblGrid>
      <w:tr w:rsidR="00F16D0C" w:rsidRPr="00BC4606" w14:paraId="61760B1D" w14:textId="77777777" w:rsidTr="00F4713B">
        <w:trPr>
          <w:trHeight w:val="454"/>
        </w:trPr>
        <w:tc>
          <w:tcPr>
            <w:tcW w:w="1484" w:type="dxa"/>
            <w:vAlign w:val="center"/>
          </w:tcPr>
          <w:p w14:paraId="16EC2AD9" w14:textId="77777777" w:rsidR="00F16D0C" w:rsidRPr="00BC4606" w:rsidRDefault="00F16D0C" w:rsidP="00F4713B">
            <w:pPr>
              <w:rPr>
                <w:rFonts w:ascii="Arial" w:hAnsi="Arial"/>
                <w:b/>
                <w:sz w:val="22"/>
                <w:szCs w:val="22"/>
              </w:rPr>
            </w:pPr>
            <w:r w:rsidRPr="00BC4606">
              <w:rPr>
                <w:rFonts w:ascii="Arial" w:hAnsi="Arial"/>
                <w:b/>
                <w:sz w:val="22"/>
                <w:szCs w:val="22"/>
              </w:rPr>
              <w:t>Phenotype</w:t>
            </w:r>
          </w:p>
        </w:tc>
        <w:tc>
          <w:tcPr>
            <w:tcW w:w="1889" w:type="dxa"/>
            <w:vAlign w:val="center"/>
          </w:tcPr>
          <w:p w14:paraId="7D3484A5" w14:textId="77777777" w:rsidR="00F16D0C" w:rsidRPr="00BC4606" w:rsidRDefault="00F16D0C" w:rsidP="00F47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62D1A886" w14:textId="77777777" w:rsidR="00F16D0C" w:rsidRPr="00BC4606" w:rsidRDefault="00F16D0C" w:rsidP="00F47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203AFCD1" w14:textId="77777777" w:rsidR="00F16D0C" w:rsidRPr="00BC4606" w:rsidRDefault="00F16D0C" w:rsidP="00F47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12019321" w14:textId="77777777" w:rsidR="00F16D0C" w:rsidRPr="00BC4606" w:rsidRDefault="00F16D0C" w:rsidP="00F47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16D0C" w:rsidRPr="00BC4606" w14:paraId="40D86D16" w14:textId="77777777" w:rsidTr="00F4713B">
        <w:trPr>
          <w:trHeight w:val="454"/>
        </w:trPr>
        <w:tc>
          <w:tcPr>
            <w:tcW w:w="1484" w:type="dxa"/>
            <w:vAlign w:val="center"/>
          </w:tcPr>
          <w:p w14:paraId="0895453C" w14:textId="77777777" w:rsidR="00F16D0C" w:rsidRPr="00BC4606" w:rsidRDefault="00F16D0C" w:rsidP="00F4713B">
            <w:pPr>
              <w:rPr>
                <w:rFonts w:ascii="Arial" w:hAnsi="Arial"/>
                <w:b/>
                <w:sz w:val="22"/>
                <w:szCs w:val="22"/>
              </w:rPr>
            </w:pPr>
            <w:r w:rsidRPr="00BC4606">
              <w:rPr>
                <w:rFonts w:ascii="Arial" w:hAnsi="Arial"/>
                <w:b/>
                <w:sz w:val="22"/>
                <w:szCs w:val="22"/>
              </w:rPr>
              <w:t>Ratio</w:t>
            </w:r>
          </w:p>
        </w:tc>
        <w:tc>
          <w:tcPr>
            <w:tcW w:w="1889" w:type="dxa"/>
            <w:vAlign w:val="center"/>
          </w:tcPr>
          <w:p w14:paraId="618DBF46" w14:textId="77777777" w:rsidR="00F16D0C" w:rsidRPr="00BC4606" w:rsidRDefault="00F16D0C" w:rsidP="00F4713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14:paraId="15EFCE47" w14:textId="77777777" w:rsidR="00F16D0C" w:rsidRPr="00BC4606" w:rsidRDefault="00F16D0C" w:rsidP="00F4713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14:paraId="2BC93836" w14:textId="77777777" w:rsidR="00F16D0C" w:rsidRPr="00BC4606" w:rsidRDefault="00F16D0C" w:rsidP="00F4713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17E2EDB" w14:textId="77777777" w:rsidR="00F16D0C" w:rsidRPr="00BC4606" w:rsidRDefault="00F16D0C" w:rsidP="00F4713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9DDC38D" w14:textId="77777777" w:rsidR="00F16D0C" w:rsidRPr="001B7444" w:rsidRDefault="00F16D0C" w:rsidP="001B7444">
      <w:pPr>
        <w:rPr>
          <w:rFonts w:ascii="Arial" w:hAnsi="Arial" w:cs="Arial"/>
          <w:lang w:val="en-GB"/>
        </w:rPr>
      </w:pPr>
    </w:p>
    <w:p w14:paraId="3811B23A" w14:textId="0483E300" w:rsidR="00F16D0C" w:rsidRPr="001B7444" w:rsidRDefault="00F16D0C" w:rsidP="001B7444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Using the same five rows as earlier count the phenotypes present and calculate the percentage frequency of each.</w:t>
      </w:r>
    </w:p>
    <w:tbl>
      <w:tblPr>
        <w:tblStyle w:val="TableGrid"/>
        <w:tblW w:w="0" w:type="auto"/>
        <w:tblInd w:w="960" w:type="dxa"/>
        <w:tblLook w:val="04A0" w:firstRow="1" w:lastRow="0" w:firstColumn="1" w:lastColumn="0" w:noHBand="0" w:noVBand="1"/>
      </w:tblPr>
      <w:tblGrid>
        <w:gridCol w:w="2272"/>
        <w:gridCol w:w="2414"/>
        <w:gridCol w:w="2556"/>
      </w:tblGrid>
      <w:tr w:rsidR="00F16D0C" w:rsidRPr="004A68C0" w14:paraId="32BA834E" w14:textId="77777777" w:rsidTr="00F4713B">
        <w:trPr>
          <w:trHeight w:val="383"/>
        </w:trPr>
        <w:tc>
          <w:tcPr>
            <w:tcW w:w="2272" w:type="dxa"/>
            <w:tcBorders>
              <w:top w:val="nil"/>
              <w:left w:val="nil"/>
              <w:bottom w:val="nil"/>
            </w:tcBorders>
            <w:vAlign w:val="center"/>
          </w:tcPr>
          <w:p w14:paraId="19EF1A8A" w14:textId="77777777" w:rsidR="00F16D0C" w:rsidRPr="004A68C0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70" w:type="dxa"/>
            <w:gridSpan w:val="2"/>
            <w:shd w:val="clear" w:color="auto" w:fill="D9D9D9" w:themeFill="background1" w:themeFillShade="D9"/>
            <w:vAlign w:val="center"/>
          </w:tcPr>
          <w:p w14:paraId="04D9CDD8" w14:textId="77777777" w:rsidR="00F16D0C" w:rsidRPr="004A68C0" w:rsidRDefault="00F16D0C" w:rsidP="00F4713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Observed phenotype frequency</w:t>
            </w:r>
          </w:p>
        </w:tc>
      </w:tr>
      <w:tr w:rsidR="00F16D0C" w:rsidRPr="004A68C0" w14:paraId="7BB14CA1" w14:textId="77777777" w:rsidTr="00F4713B">
        <w:trPr>
          <w:trHeight w:val="417"/>
        </w:trPr>
        <w:tc>
          <w:tcPr>
            <w:tcW w:w="2272" w:type="dxa"/>
            <w:tcBorders>
              <w:top w:val="nil"/>
              <w:left w:val="nil"/>
            </w:tcBorders>
            <w:vAlign w:val="center"/>
          </w:tcPr>
          <w:p w14:paraId="384C04C7" w14:textId="77777777" w:rsidR="00F16D0C" w:rsidRPr="004A68C0" w:rsidRDefault="00F16D0C" w:rsidP="00F4713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14" w:type="dxa"/>
            <w:vAlign w:val="center"/>
          </w:tcPr>
          <w:p w14:paraId="57601E08" w14:textId="77777777" w:rsidR="00F16D0C" w:rsidRPr="004A68C0" w:rsidRDefault="00F16D0C" w:rsidP="00F4713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Number of Kernels</w:t>
            </w:r>
          </w:p>
        </w:tc>
        <w:tc>
          <w:tcPr>
            <w:tcW w:w="2556" w:type="dxa"/>
            <w:vAlign w:val="center"/>
          </w:tcPr>
          <w:p w14:paraId="1D6D0DA6" w14:textId="77777777" w:rsidR="00F16D0C" w:rsidRPr="004A68C0" w:rsidRDefault="00F16D0C" w:rsidP="00F4713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Kernel Percentage</w:t>
            </w:r>
            <w:r w:rsidRPr="004A68C0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(%)</w:t>
            </w:r>
          </w:p>
        </w:tc>
      </w:tr>
      <w:tr w:rsidR="00F16D0C" w:rsidRPr="004A68C0" w14:paraId="21B6C73E" w14:textId="77777777" w:rsidTr="00F4713B">
        <w:trPr>
          <w:trHeight w:val="393"/>
        </w:trPr>
        <w:tc>
          <w:tcPr>
            <w:tcW w:w="2272" w:type="dxa"/>
            <w:vAlign w:val="center"/>
          </w:tcPr>
          <w:p w14:paraId="5BD5A696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Purple and Smooth</w:t>
            </w:r>
          </w:p>
        </w:tc>
        <w:tc>
          <w:tcPr>
            <w:tcW w:w="2414" w:type="dxa"/>
          </w:tcPr>
          <w:p w14:paraId="2E64AA20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556" w:type="dxa"/>
          </w:tcPr>
          <w:p w14:paraId="66DF5B19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16D0C" w:rsidRPr="004A68C0" w14:paraId="0A25E27C" w14:textId="77777777" w:rsidTr="00F4713B">
        <w:trPr>
          <w:trHeight w:val="413"/>
        </w:trPr>
        <w:tc>
          <w:tcPr>
            <w:tcW w:w="2272" w:type="dxa"/>
            <w:vAlign w:val="center"/>
          </w:tcPr>
          <w:p w14:paraId="7C066458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</w:t>
            </w:r>
            <w:r w:rsidRPr="00B15C1E">
              <w:rPr>
                <w:rFonts w:ascii="Arial" w:hAnsi="Arial" w:cs="Arial"/>
                <w:lang w:val="en-GB"/>
              </w:rPr>
              <w:t>urple and shrunken</w:t>
            </w:r>
          </w:p>
        </w:tc>
        <w:tc>
          <w:tcPr>
            <w:tcW w:w="2414" w:type="dxa"/>
          </w:tcPr>
          <w:p w14:paraId="1C448778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556" w:type="dxa"/>
          </w:tcPr>
          <w:p w14:paraId="0C0DD80B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16D0C" w:rsidRPr="004A68C0" w14:paraId="44BAFA3F" w14:textId="77777777" w:rsidTr="00F4713B">
        <w:trPr>
          <w:trHeight w:val="419"/>
        </w:trPr>
        <w:tc>
          <w:tcPr>
            <w:tcW w:w="2272" w:type="dxa"/>
            <w:vAlign w:val="center"/>
          </w:tcPr>
          <w:p w14:paraId="6A6E6345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lang w:val="en-GB"/>
              </w:rPr>
              <w:t>y</w:t>
            </w:r>
            <w:r w:rsidRPr="00B15C1E">
              <w:rPr>
                <w:rFonts w:ascii="Arial" w:hAnsi="Arial" w:cs="Arial"/>
                <w:lang w:val="en-GB"/>
              </w:rPr>
              <w:t>ellow</w:t>
            </w:r>
            <w:proofErr w:type="gramEnd"/>
            <w:r w:rsidRPr="00B15C1E">
              <w:rPr>
                <w:rFonts w:ascii="Arial" w:hAnsi="Arial" w:cs="Arial"/>
                <w:lang w:val="en-GB"/>
              </w:rPr>
              <w:t xml:space="preserve"> and </w:t>
            </w:r>
            <w:r>
              <w:rPr>
                <w:rFonts w:ascii="Arial" w:hAnsi="Arial" w:cs="Arial"/>
                <w:lang w:val="en-GB"/>
              </w:rPr>
              <w:t>S</w:t>
            </w:r>
            <w:r w:rsidRPr="00B15C1E">
              <w:rPr>
                <w:rFonts w:ascii="Arial" w:hAnsi="Arial" w:cs="Arial"/>
                <w:lang w:val="en-GB"/>
              </w:rPr>
              <w:t>mooth</w:t>
            </w:r>
          </w:p>
        </w:tc>
        <w:tc>
          <w:tcPr>
            <w:tcW w:w="2414" w:type="dxa"/>
          </w:tcPr>
          <w:p w14:paraId="27E33F0F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556" w:type="dxa"/>
          </w:tcPr>
          <w:p w14:paraId="53F6F8FE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16D0C" w:rsidRPr="004A68C0" w14:paraId="4D025DA1" w14:textId="77777777" w:rsidTr="00F4713B">
        <w:trPr>
          <w:trHeight w:val="419"/>
        </w:trPr>
        <w:tc>
          <w:tcPr>
            <w:tcW w:w="2272" w:type="dxa"/>
            <w:vAlign w:val="center"/>
          </w:tcPr>
          <w:p w14:paraId="541F11C9" w14:textId="77777777" w:rsidR="00F16D0C" w:rsidRPr="00B15C1E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proofErr w:type="gramStart"/>
            <w:r w:rsidRPr="00B15C1E">
              <w:rPr>
                <w:rFonts w:ascii="Arial" w:hAnsi="Arial" w:cs="Arial"/>
                <w:lang w:val="en-GB"/>
              </w:rPr>
              <w:t>yellow</w:t>
            </w:r>
            <w:proofErr w:type="gramEnd"/>
            <w:r w:rsidRPr="00B15C1E">
              <w:rPr>
                <w:rFonts w:ascii="Arial" w:hAnsi="Arial" w:cs="Arial"/>
                <w:lang w:val="en-GB"/>
              </w:rPr>
              <w:t xml:space="preserve"> and shrunken</w:t>
            </w:r>
          </w:p>
        </w:tc>
        <w:tc>
          <w:tcPr>
            <w:tcW w:w="2414" w:type="dxa"/>
          </w:tcPr>
          <w:p w14:paraId="46FA3020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556" w:type="dxa"/>
          </w:tcPr>
          <w:p w14:paraId="071508E1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16D0C" w:rsidRPr="004A68C0" w14:paraId="326A4FE4" w14:textId="77777777" w:rsidTr="00F4713B">
        <w:trPr>
          <w:trHeight w:val="419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6ECEC4AC" w14:textId="77777777" w:rsidR="00F16D0C" w:rsidRPr="00B15C1E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0D5BFCDD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1D005FDD" w14:textId="77777777" w:rsidR="00F16D0C" w:rsidRPr="004A68C0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387B6EB" w14:textId="77777777" w:rsidR="00F16D0C" w:rsidRPr="001B7444" w:rsidRDefault="00F16D0C" w:rsidP="001B7444">
      <w:pPr>
        <w:rPr>
          <w:rFonts w:ascii="Arial" w:hAnsi="Arial" w:cs="Arial"/>
          <w:lang w:val="en-GB"/>
        </w:rPr>
      </w:pPr>
    </w:p>
    <w:p w14:paraId="18645F24" w14:textId="00328B5C" w:rsidR="00F16D0C" w:rsidRPr="001B7444" w:rsidRDefault="00F16D0C" w:rsidP="001B7444">
      <w:pPr>
        <w:pStyle w:val="ListParagraph"/>
        <w:ind w:left="852"/>
        <w:rPr>
          <w:rFonts w:ascii="Arial" w:hAnsi="Arial" w:cs="Arial"/>
          <w:lang w:val="en-GB"/>
        </w:rPr>
      </w:pPr>
      <w:r w:rsidRPr="00BA177F">
        <w:rPr>
          <w:rFonts w:ascii="Arial" w:hAnsi="Arial" w:cs="Arial"/>
          <w:lang w:val="en-GB"/>
        </w:rPr>
        <w:t xml:space="preserve">Did you obtain a 9:3:3:1 ratio? To determine if the deviations </w:t>
      </w:r>
      <w:r>
        <w:rPr>
          <w:rFonts w:ascii="Arial" w:hAnsi="Arial" w:cs="Arial"/>
          <w:lang w:val="en-GB"/>
        </w:rPr>
        <w:t xml:space="preserve">between </w:t>
      </w:r>
      <w:r w:rsidRPr="00F47FAF">
        <w:rPr>
          <w:rFonts w:ascii="Arial" w:hAnsi="Arial" w:cs="Arial"/>
          <w:lang w:val="en-GB"/>
        </w:rPr>
        <w:t>expected</w:t>
      </w:r>
      <w:r>
        <w:rPr>
          <w:rFonts w:ascii="Arial" w:hAnsi="Arial" w:cs="Arial"/>
          <w:lang w:val="en-GB"/>
        </w:rPr>
        <w:t xml:space="preserve"> frequencies and the </w:t>
      </w:r>
      <w:r w:rsidRPr="00BA177F">
        <w:rPr>
          <w:rFonts w:ascii="Arial" w:hAnsi="Arial" w:cs="Arial"/>
          <w:lang w:val="en-GB"/>
        </w:rPr>
        <w:t xml:space="preserve">observed data are due to </w:t>
      </w:r>
      <w:r>
        <w:rPr>
          <w:rFonts w:ascii="Arial" w:hAnsi="Arial" w:cs="Arial"/>
          <w:lang w:val="en-GB"/>
        </w:rPr>
        <w:t xml:space="preserve">natural variation or </w:t>
      </w:r>
      <w:r w:rsidRPr="00F47FAF">
        <w:rPr>
          <w:rFonts w:ascii="Arial" w:hAnsi="Arial" w:cs="Arial"/>
          <w:lang w:val="en-GB"/>
        </w:rPr>
        <w:t>whether the difference is statistically significant</w:t>
      </w:r>
      <w:r>
        <w:rPr>
          <w:rFonts w:ascii="Arial" w:hAnsi="Arial" w:cs="Arial"/>
          <w:lang w:val="en-GB"/>
        </w:rPr>
        <w:t xml:space="preserve"> use a chi-squared test.</w:t>
      </w:r>
      <w:r w:rsidR="001B744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Calculate the chi-squared value using the table below:</w:t>
      </w:r>
    </w:p>
    <w:tbl>
      <w:tblPr>
        <w:tblStyle w:val="TableGrid"/>
        <w:tblW w:w="0" w:type="auto"/>
        <w:tblInd w:w="960" w:type="dxa"/>
        <w:tblLook w:val="04A0" w:firstRow="1" w:lastRow="0" w:firstColumn="1" w:lastColumn="0" w:noHBand="0" w:noVBand="1"/>
      </w:tblPr>
      <w:tblGrid>
        <w:gridCol w:w="2367"/>
        <w:gridCol w:w="2475"/>
        <w:gridCol w:w="2476"/>
        <w:gridCol w:w="2476"/>
      </w:tblGrid>
      <w:tr w:rsidR="00F16D0C" w14:paraId="3D95D7E5" w14:textId="77777777" w:rsidTr="00F4713B">
        <w:trPr>
          <w:trHeight w:val="407"/>
        </w:trPr>
        <w:tc>
          <w:tcPr>
            <w:tcW w:w="2367" w:type="dxa"/>
          </w:tcPr>
          <w:p w14:paraId="5DA2B69A" w14:textId="77777777" w:rsidR="00F16D0C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427" w:type="dxa"/>
            <w:gridSpan w:val="3"/>
            <w:vAlign w:val="center"/>
          </w:tcPr>
          <w:p w14:paraId="46441992" w14:textId="77777777" w:rsidR="00F16D0C" w:rsidRDefault="00F16D0C" w:rsidP="00F4713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Chi-squared calculations</w:t>
            </w:r>
          </w:p>
        </w:tc>
      </w:tr>
      <w:tr w:rsidR="00F16D0C" w14:paraId="14629B4C" w14:textId="77777777" w:rsidTr="00F4713B">
        <w:tc>
          <w:tcPr>
            <w:tcW w:w="2367" w:type="dxa"/>
          </w:tcPr>
          <w:p w14:paraId="38884E93" w14:textId="77777777" w:rsidR="00F16D0C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475" w:type="dxa"/>
          </w:tcPr>
          <w:p w14:paraId="603B23D5" w14:textId="77777777" w:rsidR="00F16D0C" w:rsidRDefault="00F16D0C" w:rsidP="00F4713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Expected</w:t>
            </w:r>
            <w:r>
              <w:rPr>
                <w:rFonts w:ascii="Arial" w:hAnsi="Arial" w:cs="Arial"/>
                <w:lang w:val="en-GB"/>
              </w:rPr>
              <w:br/>
              <w:t>(number of kernels)</w:t>
            </w:r>
          </w:p>
        </w:tc>
        <w:tc>
          <w:tcPr>
            <w:tcW w:w="2476" w:type="dxa"/>
          </w:tcPr>
          <w:p w14:paraId="57DA98B1" w14:textId="77777777" w:rsidR="00F16D0C" w:rsidRDefault="00F16D0C" w:rsidP="00F4713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Observed</w:t>
            </w:r>
            <w:r>
              <w:rPr>
                <w:rFonts w:ascii="Arial" w:hAnsi="Arial" w:cs="Arial"/>
                <w:lang w:val="en-GB"/>
              </w:rPr>
              <w:br/>
              <w:t>(number of kernels)</w:t>
            </w:r>
          </w:p>
        </w:tc>
        <w:tc>
          <w:tcPr>
            <w:tcW w:w="2476" w:type="dxa"/>
          </w:tcPr>
          <w:p w14:paraId="782090DE" w14:textId="77777777" w:rsidR="00F16D0C" w:rsidRPr="00BA177F" w:rsidRDefault="00F16D0C" w:rsidP="00F4713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177F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(Observed – </w:t>
            </w:r>
            <w:proofErr w:type="gramStart"/>
            <w:r w:rsidRPr="00BA177F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Expected)</w:t>
            </w:r>
            <w:r w:rsidRPr="00BA177F">
              <w:rPr>
                <w:rFonts w:ascii="Arial" w:hAnsi="Arial" w:cs="Arial"/>
                <w:sz w:val="18"/>
                <w:szCs w:val="18"/>
                <w:u w:val="single"/>
                <w:vertAlign w:val="superscript"/>
                <w:lang w:val="en-GB"/>
              </w:rPr>
              <w:t>2</w:t>
            </w:r>
            <w:proofErr w:type="gramEnd"/>
            <w:r w:rsidRPr="00BA177F">
              <w:rPr>
                <w:rFonts w:ascii="Arial" w:hAnsi="Arial" w:cs="Arial"/>
                <w:sz w:val="18"/>
                <w:szCs w:val="18"/>
                <w:lang w:val="en-GB"/>
              </w:rPr>
              <w:br/>
              <w:t>Expected</w:t>
            </w:r>
          </w:p>
        </w:tc>
      </w:tr>
      <w:tr w:rsidR="00F16D0C" w14:paraId="011A0C06" w14:textId="77777777" w:rsidTr="00F4713B">
        <w:trPr>
          <w:trHeight w:val="393"/>
        </w:trPr>
        <w:tc>
          <w:tcPr>
            <w:tcW w:w="2367" w:type="dxa"/>
            <w:vAlign w:val="center"/>
          </w:tcPr>
          <w:p w14:paraId="25EC75D2" w14:textId="77777777" w:rsidR="00F16D0C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Purple and Smooth</w:t>
            </w:r>
          </w:p>
        </w:tc>
        <w:tc>
          <w:tcPr>
            <w:tcW w:w="2475" w:type="dxa"/>
            <w:vAlign w:val="center"/>
          </w:tcPr>
          <w:p w14:paraId="7B70D081" w14:textId="77777777" w:rsidR="00F16D0C" w:rsidRPr="00BA177F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  <w:proofErr w:type="gramStart"/>
            <w:r w:rsidRPr="00BA177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  <w:t>total</w:t>
            </w:r>
            <w:proofErr w:type="gramEnd"/>
            <w:r w:rsidRPr="00BA177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  <w:t xml:space="preserve"> x 9/16 =</w:t>
            </w:r>
          </w:p>
        </w:tc>
        <w:tc>
          <w:tcPr>
            <w:tcW w:w="2476" w:type="dxa"/>
          </w:tcPr>
          <w:p w14:paraId="31FBCF30" w14:textId="77777777" w:rsidR="00F16D0C" w:rsidRPr="00BA177F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6" w:type="dxa"/>
          </w:tcPr>
          <w:p w14:paraId="244834B0" w14:textId="77777777" w:rsidR="00F16D0C" w:rsidRPr="00BA177F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16D0C" w14:paraId="361302AE" w14:textId="77777777" w:rsidTr="00F4713B">
        <w:trPr>
          <w:trHeight w:val="413"/>
        </w:trPr>
        <w:tc>
          <w:tcPr>
            <w:tcW w:w="2367" w:type="dxa"/>
            <w:vAlign w:val="center"/>
          </w:tcPr>
          <w:p w14:paraId="5F4BEB9D" w14:textId="77777777" w:rsidR="00F16D0C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</w:t>
            </w:r>
            <w:r w:rsidRPr="00B15C1E">
              <w:rPr>
                <w:rFonts w:ascii="Arial" w:hAnsi="Arial" w:cs="Arial"/>
                <w:lang w:val="en-GB"/>
              </w:rPr>
              <w:t>urple and shrunken</w:t>
            </w:r>
          </w:p>
        </w:tc>
        <w:tc>
          <w:tcPr>
            <w:tcW w:w="2475" w:type="dxa"/>
            <w:vAlign w:val="center"/>
          </w:tcPr>
          <w:p w14:paraId="7E9AD108" w14:textId="77777777" w:rsidR="00F16D0C" w:rsidRPr="00BA177F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  <w:proofErr w:type="gramStart"/>
            <w:r w:rsidRPr="00BA177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  <w:t>total</w:t>
            </w:r>
            <w:proofErr w:type="gramEnd"/>
            <w:r w:rsidRPr="00BA177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  <w:t xml:space="preserve"> x 3/16 =</w:t>
            </w:r>
          </w:p>
        </w:tc>
        <w:tc>
          <w:tcPr>
            <w:tcW w:w="2476" w:type="dxa"/>
          </w:tcPr>
          <w:p w14:paraId="145213E6" w14:textId="77777777" w:rsidR="00F16D0C" w:rsidRPr="00BA177F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6" w:type="dxa"/>
          </w:tcPr>
          <w:p w14:paraId="2BD218ED" w14:textId="77777777" w:rsidR="00F16D0C" w:rsidRPr="00BA177F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16D0C" w14:paraId="1B9A593D" w14:textId="77777777" w:rsidTr="00F4713B">
        <w:trPr>
          <w:trHeight w:val="419"/>
        </w:trPr>
        <w:tc>
          <w:tcPr>
            <w:tcW w:w="2367" w:type="dxa"/>
            <w:vAlign w:val="center"/>
          </w:tcPr>
          <w:p w14:paraId="125AAB19" w14:textId="77777777" w:rsidR="00F16D0C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lang w:val="en-GB"/>
              </w:rPr>
              <w:t>y</w:t>
            </w:r>
            <w:r w:rsidRPr="00B15C1E">
              <w:rPr>
                <w:rFonts w:ascii="Arial" w:hAnsi="Arial" w:cs="Arial"/>
                <w:lang w:val="en-GB"/>
              </w:rPr>
              <w:t>ellow</w:t>
            </w:r>
            <w:proofErr w:type="gramEnd"/>
            <w:r w:rsidRPr="00B15C1E">
              <w:rPr>
                <w:rFonts w:ascii="Arial" w:hAnsi="Arial" w:cs="Arial"/>
                <w:lang w:val="en-GB"/>
              </w:rPr>
              <w:t xml:space="preserve"> and </w:t>
            </w:r>
            <w:r>
              <w:rPr>
                <w:rFonts w:ascii="Arial" w:hAnsi="Arial" w:cs="Arial"/>
                <w:lang w:val="en-GB"/>
              </w:rPr>
              <w:t>S</w:t>
            </w:r>
            <w:r w:rsidRPr="00B15C1E">
              <w:rPr>
                <w:rFonts w:ascii="Arial" w:hAnsi="Arial" w:cs="Arial"/>
                <w:lang w:val="en-GB"/>
              </w:rPr>
              <w:t>mooth</w:t>
            </w:r>
          </w:p>
        </w:tc>
        <w:tc>
          <w:tcPr>
            <w:tcW w:w="2475" w:type="dxa"/>
            <w:vAlign w:val="center"/>
          </w:tcPr>
          <w:p w14:paraId="3B62A869" w14:textId="77777777" w:rsidR="00F16D0C" w:rsidRPr="00BA177F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  <w:proofErr w:type="gramStart"/>
            <w:r w:rsidRPr="00BA177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  <w:t>total</w:t>
            </w:r>
            <w:proofErr w:type="gramEnd"/>
            <w:r w:rsidRPr="00BA177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  <w:t xml:space="preserve"> x 3/16 =</w:t>
            </w:r>
          </w:p>
        </w:tc>
        <w:tc>
          <w:tcPr>
            <w:tcW w:w="2476" w:type="dxa"/>
          </w:tcPr>
          <w:p w14:paraId="52E3A52D" w14:textId="77777777" w:rsidR="00F16D0C" w:rsidRPr="00BA177F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6" w:type="dxa"/>
          </w:tcPr>
          <w:p w14:paraId="024491CF" w14:textId="77777777" w:rsidR="00F16D0C" w:rsidRPr="00BA177F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16D0C" w14:paraId="58C1EDF2" w14:textId="77777777" w:rsidTr="00F4713B">
        <w:trPr>
          <w:trHeight w:val="411"/>
        </w:trPr>
        <w:tc>
          <w:tcPr>
            <w:tcW w:w="2367" w:type="dxa"/>
            <w:vAlign w:val="center"/>
          </w:tcPr>
          <w:p w14:paraId="0B5E44FE" w14:textId="77777777" w:rsidR="00F16D0C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proofErr w:type="gramStart"/>
            <w:r w:rsidRPr="00B15C1E">
              <w:rPr>
                <w:rFonts w:ascii="Arial" w:hAnsi="Arial" w:cs="Arial"/>
                <w:lang w:val="en-GB"/>
              </w:rPr>
              <w:t>yellow</w:t>
            </w:r>
            <w:proofErr w:type="gramEnd"/>
            <w:r w:rsidRPr="00B15C1E">
              <w:rPr>
                <w:rFonts w:ascii="Arial" w:hAnsi="Arial" w:cs="Arial"/>
                <w:lang w:val="en-GB"/>
              </w:rPr>
              <w:t xml:space="preserve"> and shrunken</w:t>
            </w:r>
          </w:p>
        </w:tc>
        <w:tc>
          <w:tcPr>
            <w:tcW w:w="2475" w:type="dxa"/>
            <w:vAlign w:val="center"/>
          </w:tcPr>
          <w:p w14:paraId="3A8987DC" w14:textId="77777777" w:rsidR="00F16D0C" w:rsidRPr="00BA177F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  <w:proofErr w:type="gramStart"/>
            <w:r w:rsidRPr="00BA177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  <w:t>total</w:t>
            </w:r>
            <w:proofErr w:type="gramEnd"/>
            <w:r w:rsidRPr="00BA177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  <w:t xml:space="preserve"> x 1/16 =</w:t>
            </w:r>
          </w:p>
        </w:tc>
        <w:tc>
          <w:tcPr>
            <w:tcW w:w="2476" w:type="dxa"/>
          </w:tcPr>
          <w:p w14:paraId="492DD69E" w14:textId="77777777" w:rsidR="00F16D0C" w:rsidRPr="00BA177F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6" w:type="dxa"/>
          </w:tcPr>
          <w:p w14:paraId="7E8F411D" w14:textId="77777777" w:rsidR="00F16D0C" w:rsidRPr="00BA177F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16D0C" w14:paraId="19F1C9F3" w14:textId="77777777" w:rsidTr="00F4713B">
        <w:trPr>
          <w:trHeight w:val="417"/>
        </w:trPr>
        <w:tc>
          <w:tcPr>
            <w:tcW w:w="2367" w:type="dxa"/>
            <w:vAlign w:val="center"/>
          </w:tcPr>
          <w:p w14:paraId="22D232DC" w14:textId="77777777" w:rsidR="00F16D0C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</w:t>
            </w:r>
          </w:p>
        </w:tc>
        <w:tc>
          <w:tcPr>
            <w:tcW w:w="2475" w:type="dxa"/>
          </w:tcPr>
          <w:p w14:paraId="74F5E282" w14:textId="77777777" w:rsidR="00F16D0C" w:rsidRPr="00BA177F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6" w:type="dxa"/>
          </w:tcPr>
          <w:p w14:paraId="17FF8519" w14:textId="77777777" w:rsidR="00F16D0C" w:rsidRPr="00BA177F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476" w:type="dxa"/>
          </w:tcPr>
          <w:p w14:paraId="40A1CAE7" w14:textId="77777777" w:rsidR="00F16D0C" w:rsidRPr="00BA177F" w:rsidRDefault="00F16D0C" w:rsidP="00F4713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177F">
              <w:rPr>
                <w:rFonts w:ascii="Arial" w:hAnsi="Arial" w:cs="Arial"/>
                <w:lang w:val="en-GB"/>
              </w:rPr>
              <w:t>Chi-squared =</w:t>
            </w:r>
            <w:r w:rsidRPr="00BA177F">
              <w:rPr>
                <w:rFonts w:ascii="Arial" w:hAnsi="Arial" w:cs="Arial"/>
                <w:lang w:val="en-GB"/>
              </w:rPr>
              <w:br/>
            </w:r>
            <w:r w:rsidRPr="00CE29F9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  <w:t>sum of (O-</w:t>
            </w:r>
            <w:proofErr w:type="gramStart"/>
            <w:r w:rsidRPr="00CE29F9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  <w:t>E)</w:t>
            </w:r>
            <w:r w:rsidRPr="00CE29F9">
              <w:rPr>
                <w:rFonts w:ascii="Arial" w:hAnsi="Arial" w:cs="Arial"/>
                <w:color w:val="7F7F7F" w:themeColor="text1" w:themeTint="80"/>
                <w:sz w:val="20"/>
                <w:szCs w:val="20"/>
                <w:vertAlign w:val="superscript"/>
                <w:lang w:val="en-GB"/>
              </w:rPr>
              <w:t>2</w:t>
            </w:r>
            <w:proofErr w:type="gramEnd"/>
            <w:r w:rsidRPr="00CE29F9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  <w:t>/E</w:t>
            </w:r>
          </w:p>
        </w:tc>
      </w:tr>
    </w:tbl>
    <w:p w14:paraId="6BDD346F" w14:textId="77777777" w:rsidR="00F16D0C" w:rsidRPr="001B7444" w:rsidRDefault="00F16D0C" w:rsidP="001B7444">
      <w:pPr>
        <w:rPr>
          <w:rFonts w:ascii="Arial" w:hAnsi="Arial" w:cs="Arial"/>
          <w:lang w:val="en-GB"/>
        </w:rPr>
      </w:pPr>
    </w:p>
    <w:p w14:paraId="20317944" w14:textId="77777777" w:rsidR="00F16D0C" w:rsidRDefault="00F16D0C" w:rsidP="00F16D0C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0A321D">
        <w:rPr>
          <w:rFonts w:ascii="Arial" w:hAnsi="Arial" w:cs="Arial"/>
          <w:lang w:val="en-GB"/>
        </w:rPr>
        <w:t>Calculate the degrees of freedom.</w:t>
      </w:r>
    </w:p>
    <w:p w14:paraId="701860F6" w14:textId="77777777" w:rsidR="00F16D0C" w:rsidRPr="001B7444" w:rsidRDefault="00F16D0C" w:rsidP="001B7444">
      <w:pPr>
        <w:ind w:firstLine="851"/>
        <w:rPr>
          <w:rFonts w:ascii="Arial" w:hAnsi="Arial" w:cs="Arial"/>
          <w:lang w:val="en-GB"/>
        </w:rPr>
      </w:pPr>
      <w:proofErr w:type="spellStart"/>
      <w:proofErr w:type="gramStart"/>
      <w:r w:rsidRPr="001B7444">
        <w:rPr>
          <w:rFonts w:ascii="Arial" w:hAnsi="Arial" w:cs="Arial"/>
        </w:rPr>
        <w:t>df</w:t>
      </w:r>
      <w:proofErr w:type="spellEnd"/>
      <w:proofErr w:type="gramEnd"/>
      <w:r w:rsidRPr="001B7444">
        <w:rPr>
          <w:rFonts w:ascii="Arial" w:hAnsi="Arial" w:cs="Arial"/>
        </w:rPr>
        <w:t xml:space="preserve"> = Number of classes (phenotypes) – 1</w:t>
      </w:r>
      <w:r w:rsidRPr="001B7444">
        <w:rPr>
          <w:rFonts w:ascii="Arial" w:hAnsi="Arial" w:cs="Arial"/>
        </w:rPr>
        <w:tab/>
        <w:t>=</w:t>
      </w:r>
    </w:p>
    <w:tbl>
      <w:tblPr>
        <w:tblpPr w:leftFromText="180" w:rightFromText="180" w:vertAnchor="text" w:horzAnchor="page" w:tblpX="8736" w:tblpY="628"/>
        <w:tblW w:w="28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1"/>
        <w:gridCol w:w="1961"/>
      </w:tblGrid>
      <w:tr w:rsidR="00F16D0C" w:rsidRPr="000951C8" w14:paraId="3F52F03B" w14:textId="77777777" w:rsidTr="00F4713B">
        <w:trPr>
          <w:trHeight w:val="194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4CB420" w14:textId="77777777" w:rsidR="00F16D0C" w:rsidRPr="000951C8" w:rsidRDefault="00F16D0C" w:rsidP="00F4713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0951C8">
              <w:rPr>
                <w:rFonts w:ascii="Arial" w:hAnsi="Arial" w:cs="Arial"/>
                <w:sz w:val="20"/>
                <w:szCs w:val="20"/>
                <w:lang w:val="en-GB"/>
              </w:rPr>
              <w:t>df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A72C16" w14:textId="77777777" w:rsidR="00F16D0C" w:rsidRPr="000951C8" w:rsidRDefault="00F16D0C" w:rsidP="00F4713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0951C8">
              <w:rPr>
                <w:rFonts w:ascii="Arial" w:hAnsi="Arial" w:cs="Arial"/>
                <w:sz w:val="20"/>
                <w:szCs w:val="20"/>
                <w:lang w:val="en-GB"/>
              </w:rPr>
              <w:t>critical</w:t>
            </w:r>
            <w:proofErr w:type="gramEnd"/>
            <w:r w:rsidRPr="000951C8">
              <w:rPr>
                <w:rFonts w:ascii="Arial" w:hAnsi="Arial" w:cs="Arial"/>
                <w:sz w:val="20"/>
                <w:szCs w:val="20"/>
                <w:lang w:val="en-GB"/>
              </w:rPr>
              <w:t xml:space="preserve"> values at 5%</w:t>
            </w:r>
          </w:p>
        </w:tc>
      </w:tr>
      <w:tr w:rsidR="00F16D0C" w:rsidRPr="000951C8" w14:paraId="5C72E69A" w14:textId="77777777" w:rsidTr="00F4713B">
        <w:trPr>
          <w:trHeight w:val="214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D6CFAA" w14:textId="77777777" w:rsidR="00F16D0C" w:rsidRPr="000951C8" w:rsidRDefault="00F16D0C" w:rsidP="00F4713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51C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E98A7F" w14:textId="77777777" w:rsidR="00F16D0C" w:rsidRPr="000951C8" w:rsidRDefault="00F16D0C" w:rsidP="00F4713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51C8">
              <w:rPr>
                <w:rFonts w:ascii="Arial" w:hAnsi="Arial" w:cs="Arial"/>
                <w:sz w:val="20"/>
                <w:szCs w:val="20"/>
                <w:lang w:val="en-GB"/>
              </w:rPr>
              <w:t>3.84</w:t>
            </w:r>
          </w:p>
        </w:tc>
      </w:tr>
      <w:tr w:rsidR="00F16D0C" w:rsidRPr="000951C8" w14:paraId="71BACFFF" w14:textId="77777777" w:rsidTr="00F4713B">
        <w:trPr>
          <w:trHeight w:val="248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059230" w14:textId="77777777" w:rsidR="00F16D0C" w:rsidRPr="000951C8" w:rsidRDefault="00F16D0C" w:rsidP="00F4713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51C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C61906" w14:textId="77777777" w:rsidR="00F16D0C" w:rsidRPr="000951C8" w:rsidRDefault="00F16D0C" w:rsidP="00F4713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51C8">
              <w:rPr>
                <w:rFonts w:ascii="Arial" w:hAnsi="Arial" w:cs="Arial"/>
                <w:sz w:val="20"/>
                <w:szCs w:val="20"/>
                <w:lang w:val="en-GB"/>
              </w:rPr>
              <w:t>5.99</w:t>
            </w:r>
          </w:p>
        </w:tc>
      </w:tr>
      <w:tr w:rsidR="00F16D0C" w:rsidRPr="000951C8" w14:paraId="77682EFB" w14:textId="77777777" w:rsidTr="00F4713B">
        <w:trPr>
          <w:trHeight w:val="268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CA5B28" w14:textId="77777777" w:rsidR="00F16D0C" w:rsidRPr="000951C8" w:rsidRDefault="00F16D0C" w:rsidP="00F4713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51C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17C833" w14:textId="77777777" w:rsidR="00F16D0C" w:rsidRPr="000951C8" w:rsidRDefault="00F16D0C" w:rsidP="00F4713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51C8">
              <w:rPr>
                <w:rFonts w:ascii="Arial" w:hAnsi="Arial" w:cs="Arial"/>
                <w:sz w:val="20"/>
                <w:szCs w:val="20"/>
                <w:lang w:val="en-GB"/>
              </w:rPr>
              <w:t>7.82</w:t>
            </w:r>
          </w:p>
        </w:tc>
      </w:tr>
      <w:tr w:rsidR="00F16D0C" w:rsidRPr="000951C8" w14:paraId="0BF452B4" w14:textId="77777777" w:rsidTr="00F4713B">
        <w:trPr>
          <w:trHeight w:val="274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DF46F2" w14:textId="77777777" w:rsidR="00F16D0C" w:rsidRPr="000951C8" w:rsidRDefault="00F16D0C" w:rsidP="00F4713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51C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1A42D" w14:textId="77777777" w:rsidR="00F16D0C" w:rsidRPr="000951C8" w:rsidRDefault="00F16D0C" w:rsidP="00F4713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51C8">
              <w:rPr>
                <w:rFonts w:ascii="Arial" w:hAnsi="Arial" w:cs="Arial"/>
                <w:sz w:val="20"/>
                <w:szCs w:val="20"/>
                <w:lang w:val="en-GB"/>
              </w:rPr>
              <w:t>9.49</w:t>
            </w:r>
          </w:p>
        </w:tc>
      </w:tr>
      <w:tr w:rsidR="00F16D0C" w:rsidRPr="000951C8" w14:paraId="0D870AA7" w14:textId="77777777" w:rsidTr="00F4713B">
        <w:trPr>
          <w:trHeight w:val="267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157CB6" w14:textId="77777777" w:rsidR="00F16D0C" w:rsidRPr="000951C8" w:rsidRDefault="00F16D0C" w:rsidP="00F4713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51C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5E2A3B" w14:textId="77777777" w:rsidR="00F16D0C" w:rsidRPr="000951C8" w:rsidRDefault="00F16D0C" w:rsidP="00F4713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51C8">
              <w:rPr>
                <w:rFonts w:ascii="Arial" w:hAnsi="Arial" w:cs="Arial"/>
                <w:sz w:val="20"/>
                <w:szCs w:val="20"/>
                <w:lang w:val="en-GB"/>
              </w:rPr>
              <w:t>11.07</w:t>
            </w:r>
          </w:p>
        </w:tc>
      </w:tr>
    </w:tbl>
    <w:p w14:paraId="57926B3B" w14:textId="1726D544" w:rsidR="00F16D0C" w:rsidRPr="000A321D" w:rsidRDefault="00F16D0C" w:rsidP="00F16D0C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0A321D">
        <w:rPr>
          <w:rFonts w:ascii="Arial" w:hAnsi="Arial" w:cs="Arial"/>
          <w:lang w:val="en-GB"/>
        </w:rPr>
        <w:t xml:space="preserve">Is the (expected) theory of </w:t>
      </w:r>
      <w:proofErr w:type="spellStart"/>
      <w:r w:rsidRPr="000A321D">
        <w:rPr>
          <w:rFonts w:ascii="Arial" w:hAnsi="Arial" w:cs="Arial"/>
          <w:lang w:val="en-GB"/>
        </w:rPr>
        <w:t>dihybrid</w:t>
      </w:r>
      <w:proofErr w:type="spellEnd"/>
      <w:r w:rsidRPr="000A321D">
        <w:rPr>
          <w:rFonts w:ascii="Arial" w:hAnsi="Arial" w:cs="Arial"/>
          <w:lang w:val="en-GB"/>
        </w:rPr>
        <w:t xml:space="preserve"> corn kernel colouration and texture inheritance supported by the (observed) data?</w:t>
      </w:r>
      <w:r w:rsidRPr="000A321D">
        <w:rPr>
          <w:rFonts w:ascii="Arial" w:hAnsi="Arial" w:cs="Arial"/>
          <w:lang w:val="en-GB"/>
        </w:rPr>
        <w:br/>
      </w:r>
      <w:r w:rsidRPr="00CE29F9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(</w:t>
      </w:r>
      <w:proofErr w:type="gramStart"/>
      <w:r w:rsidRPr="00CE29F9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is</w:t>
      </w:r>
      <w:proofErr w:type="gramEnd"/>
      <w:r w:rsidRPr="00CE29F9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 Chi-square value &lt; critical value)</w:t>
      </w:r>
    </w:p>
    <w:p w14:paraId="27288FFA" w14:textId="77777777" w:rsidR="00F16D0C" w:rsidRPr="001B590A" w:rsidRDefault="00F16D0C" w:rsidP="00F16D0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A281F9E" w14:textId="77777777" w:rsidR="00F16D0C" w:rsidRPr="001B590A" w:rsidRDefault="00F16D0C" w:rsidP="00F16D0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051DA45" w14:textId="77777777" w:rsidR="00F16D0C" w:rsidRDefault="00F16D0C" w:rsidP="00F16D0C">
      <w:pPr>
        <w:pStyle w:val="ListParagraph"/>
        <w:ind w:left="360"/>
        <w:rPr>
          <w:rFonts w:ascii="Arial" w:hAnsi="Arial" w:cs="Arial"/>
          <w:lang w:val="en-GB"/>
        </w:rPr>
      </w:pPr>
    </w:p>
    <w:p w14:paraId="6F2F7C27" w14:textId="77777777" w:rsidR="00F16D0C" w:rsidRDefault="00F16D0C" w:rsidP="00F16D0C">
      <w:pPr>
        <w:pStyle w:val="ListParagraph"/>
        <w:ind w:left="360"/>
        <w:rPr>
          <w:rFonts w:ascii="Arial" w:hAnsi="Arial" w:cs="Arial"/>
          <w:lang w:val="en-GB"/>
        </w:rPr>
      </w:pPr>
    </w:p>
    <w:p w14:paraId="0BBAE460" w14:textId="77777777" w:rsidR="00F16D0C" w:rsidRDefault="00F16D0C" w:rsidP="00F16D0C">
      <w:pPr>
        <w:pStyle w:val="ListParagraph"/>
        <w:ind w:left="360"/>
        <w:rPr>
          <w:rFonts w:ascii="Arial" w:hAnsi="Arial" w:cs="Arial"/>
          <w:lang w:val="en-GB"/>
        </w:rPr>
      </w:pPr>
    </w:p>
    <w:p w14:paraId="1BD7E243" w14:textId="77777777" w:rsidR="00F16D0C" w:rsidRDefault="00F16D0C" w:rsidP="00F16D0C">
      <w:pPr>
        <w:pStyle w:val="ListParagraph"/>
        <w:ind w:left="360"/>
        <w:rPr>
          <w:rFonts w:ascii="Arial" w:hAnsi="Arial" w:cs="Arial"/>
          <w:lang w:val="en-GB"/>
        </w:rPr>
      </w:pPr>
    </w:p>
    <w:p w14:paraId="440FDE56" w14:textId="77777777" w:rsidR="00F16D0C" w:rsidRDefault="00F16D0C" w:rsidP="00F16D0C">
      <w:pPr>
        <w:pStyle w:val="ListParagraph"/>
        <w:ind w:left="360"/>
        <w:rPr>
          <w:rFonts w:ascii="Arial" w:hAnsi="Arial" w:cs="Arial"/>
          <w:lang w:val="en-GB"/>
        </w:rPr>
      </w:pPr>
    </w:p>
    <w:p w14:paraId="2FD15359" w14:textId="77777777" w:rsidR="00F16D0C" w:rsidRDefault="00F16D0C" w:rsidP="00F16D0C">
      <w:pPr>
        <w:pStyle w:val="ListParagraph"/>
        <w:ind w:left="360"/>
        <w:rPr>
          <w:rFonts w:ascii="Arial" w:hAnsi="Arial" w:cs="Arial"/>
          <w:lang w:val="en-GB"/>
        </w:rPr>
      </w:pPr>
    </w:p>
    <w:p w14:paraId="5749FC52" w14:textId="77777777" w:rsidR="00F16D0C" w:rsidRPr="00396FC8" w:rsidRDefault="00F16D0C" w:rsidP="00F16D0C">
      <w:pPr>
        <w:rPr>
          <w:rFonts w:ascii="Arial" w:hAnsi="Arial" w:cs="Arial"/>
          <w:sz w:val="22"/>
          <w:szCs w:val="22"/>
          <w:lang w:val="en-GB"/>
        </w:rPr>
      </w:pPr>
    </w:p>
    <w:p w14:paraId="4C61C86E" w14:textId="77777777" w:rsidR="00F16D0C" w:rsidRDefault="00F16D0C" w:rsidP="00F16D0C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10.2.U3 </w:t>
      </w:r>
      <w:r w:rsidRPr="00F56663">
        <w:rPr>
          <w:rFonts w:ascii="Arial" w:hAnsi="Arial" w:cs="Arial"/>
          <w:sz w:val="22"/>
          <w:szCs w:val="22"/>
          <w:u w:val="single"/>
          <w:lang w:val="en-GB"/>
        </w:rPr>
        <w:t>Variation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can be discrete or continuous. AND 10.2.U4 </w:t>
      </w:r>
      <w:proofErr w:type="gramStart"/>
      <w:r w:rsidRPr="00F56663">
        <w:rPr>
          <w:rFonts w:ascii="Arial" w:hAnsi="Arial" w:cs="Arial"/>
          <w:sz w:val="22"/>
          <w:szCs w:val="22"/>
          <w:u w:val="single"/>
          <w:lang w:val="en-GB"/>
        </w:rPr>
        <w:t>The</w:t>
      </w:r>
      <w:proofErr w:type="gramEnd"/>
      <w:r w:rsidRPr="00F56663">
        <w:rPr>
          <w:rFonts w:ascii="Arial" w:hAnsi="Arial" w:cs="Arial"/>
          <w:sz w:val="22"/>
          <w:szCs w:val="22"/>
          <w:u w:val="single"/>
          <w:lang w:val="en-GB"/>
        </w:rPr>
        <w:t xml:space="preserve"> phenotypes of polygenic characteristics tend to show co</w:t>
      </w:r>
      <w:r>
        <w:rPr>
          <w:rFonts w:ascii="Arial" w:hAnsi="Arial" w:cs="Arial"/>
          <w:sz w:val="22"/>
          <w:szCs w:val="22"/>
          <w:u w:val="single"/>
          <w:lang w:val="en-GB"/>
        </w:rPr>
        <w:t>ntinuous variation.</w:t>
      </w:r>
    </w:p>
    <w:p w14:paraId="5E52FA5A" w14:textId="77777777" w:rsidR="00F16D0C" w:rsidRDefault="00F16D0C" w:rsidP="00F16D0C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305B3918" w14:textId="77777777" w:rsidR="00F16D0C" w:rsidRDefault="00F16D0C" w:rsidP="00F16D0C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AB51FE">
        <w:rPr>
          <w:rFonts w:ascii="Arial" w:hAnsi="Arial" w:cs="Arial"/>
          <w:lang w:val="en-GB"/>
        </w:rPr>
        <w:t>Polygenic inheritance gives rise to continuous variation</w:t>
      </w:r>
      <w:r>
        <w:rPr>
          <w:rFonts w:ascii="Arial" w:hAnsi="Arial" w:cs="Arial"/>
          <w:lang w:val="en-GB"/>
        </w:rPr>
        <w:t>.</w:t>
      </w:r>
    </w:p>
    <w:p w14:paraId="36AA24DC" w14:textId="77777777" w:rsidR="00F16D0C" w:rsidRDefault="00F16D0C" w:rsidP="00F16D0C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AB51FE">
        <w:rPr>
          <w:rFonts w:ascii="Arial" w:hAnsi="Arial" w:cs="Arial"/>
          <w:lang w:val="en-GB"/>
        </w:rPr>
        <w:t>Define polygenic inheritance</w:t>
      </w:r>
      <w:r>
        <w:rPr>
          <w:rFonts w:ascii="Arial" w:hAnsi="Arial" w:cs="Arial"/>
          <w:lang w:val="en-GB"/>
        </w:rPr>
        <w:t>.</w:t>
      </w:r>
    </w:p>
    <w:p w14:paraId="2E897218" w14:textId="77777777" w:rsidR="00F16D0C" w:rsidRPr="001B7444" w:rsidRDefault="00F16D0C" w:rsidP="001B7444">
      <w:pPr>
        <w:rPr>
          <w:rFonts w:ascii="Arial" w:hAnsi="Arial" w:cs="Arial"/>
          <w:lang w:val="en-GB"/>
        </w:rPr>
      </w:pPr>
    </w:p>
    <w:p w14:paraId="69EADA28" w14:textId="77777777" w:rsidR="00F16D0C" w:rsidRPr="00AB51FE" w:rsidRDefault="00F16D0C" w:rsidP="00F16D0C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AB51FE">
        <w:rPr>
          <w:rFonts w:ascii="Arial" w:hAnsi="Arial" w:cs="Arial"/>
          <w:lang w:val="en-GB"/>
        </w:rPr>
        <w:t xml:space="preserve">Distinguish between polygenic inheritance and multiple alleles. </w:t>
      </w:r>
    </w:p>
    <w:p w14:paraId="71C02FC2" w14:textId="77777777" w:rsidR="00F16D0C" w:rsidRDefault="00F16D0C" w:rsidP="00F16D0C">
      <w:pPr>
        <w:pStyle w:val="ListParagraph"/>
        <w:ind w:left="852"/>
        <w:rPr>
          <w:rFonts w:ascii="Arial" w:hAnsi="Arial" w:cs="Arial"/>
          <w:lang w:val="en-GB"/>
        </w:rPr>
      </w:pPr>
    </w:p>
    <w:p w14:paraId="7A45D361" w14:textId="1C9F7D7D" w:rsidR="00F16D0C" w:rsidRPr="001B7444" w:rsidRDefault="00F16D0C" w:rsidP="001B7444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AB51FE">
        <w:rPr>
          <w:rFonts w:ascii="Arial" w:hAnsi="Arial" w:cs="Arial"/>
          <w:lang w:val="en-GB"/>
        </w:rPr>
        <w:t xml:space="preserve">List one human and one plant example of polygenic inheritance. </w:t>
      </w:r>
    </w:p>
    <w:p w14:paraId="63CB1996" w14:textId="77777777" w:rsidR="00F16D0C" w:rsidRPr="00AB51FE" w:rsidRDefault="00F16D0C" w:rsidP="00F16D0C">
      <w:pPr>
        <w:pStyle w:val="ListParagraph"/>
        <w:ind w:left="852"/>
        <w:rPr>
          <w:rFonts w:ascii="Arial" w:hAnsi="Arial" w:cs="Arial"/>
          <w:lang w:val="en-GB"/>
        </w:rPr>
      </w:pPr>
    </w:p>
    <w:p w14:paraId="2EC1BBBF" w14:textId="53053FE8" w:rsidR="00F16D0C" w:rsidRPr="001B7444" w:rsidRDefault="00F16D0C" w:rsidP="001B7444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AB51FE">
        <w:rPr>
          <w:rFonts w:ascii="Arial" w:hAnsi="Arial" w:cs="Arial"/>
          <w:lang w:val="en-GB"/>
        </w:rPr>
        <w:t>Define contributing allele.</w:t>
      </w:r>
    </w:p>
    <w:p w14:paraId="594C6650" w14:textId="77777777" w:rsidR="00F16D0C" w:rsidRPr="00AB51FE" w:rsidRDefault="00F16D0C" w:rsidP="00F16D0C">
      <w:pPr>
        <w:pStyle w:val="ListParagraph"/>
        <w:ind w:left="852"/>
        <w:rPr>
          <w:rFonts w:ascii="Arial" w:hAnsi="Arial" w:cs="Arial"/>
          <w:lang w:val="en-GB"/>
        </w:rPr>
      </w:pPr>
    </w:p>
    <w:p w14:paraId="62FDFE0A" w14:textId="77777777" w:rsidR="00F16D0C" w:rsidRDefault="00F16D0C" w:rsidP="00F16D0C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AB51FE">
        <w:rPr>
          <w:rFonts w:ascii="Arial" w:hAnsi="Arial" w:cs="Arial"/>
          <w:lang w:val="en-GB"/>
        </w:rPr>
        <w:t xml:space="preserve">Explain </w:t>
      </w:r>
      <w:r>
        <w:rPr>
          <w:rFonts w:ascii="Arial" w:hAnsi="Arial" w:cs="Arial"/>
          <w:lang w:val="en-GB"/>
        </w:rPr>
        <w:t>how p</w:t>
      </w:r>
      <w:r w:rsidRPr="00AB51FE">
        <w:rPr>
          <w:rFonts w:ascii="Arial" w:hAnsi="Arial" w:cs="Arial"/>
          <w:lang w:val="en-GB"/>
        </w:rPr>
        <w:t>olygenic inheritance gives rise to continuous variation within a population using skin colour</w:t>
      </w:r>
      <w:r>
        <w:rPr>
          <w:rFonts w:ascii="Arial" w:hAnsi="Arial" w:cs="Arial"/>
          <w:lang w:val="en-GB"/>
        </w:rPr>
        <w:t xml:space="preserve"> as an example.</w:t>
      </w:r>
    </w:p>
    <w:p w14:paraId="17D99DA9" w14:textId="77777777" w:rsidR="00F16D0C" w:rsidRPr="001B7444" w:rsidRDefault="00F16D0C" w:rsidP="001B7444">
      <w:pPr>
        <w:rPr>
          <w:rFonts w:ascii="Arial" w:hAnsi="Arial" w:cs="Arial"/>
          <w:lang w:val="en-GB"/>
        </w:rPr>
      </w:pPr>
    </w:p>
    <w:p w14:paraId="12820815" w14:textId="77777777" w:rsidR="00F16D0C" w:rsidRPr="00AB51FE" w:rsidRDefault="00F16D0C" w:rsidP="00F16D0C">
      <w:pPr>
        <w:pStyle w:val="ListParagraph"/>
        <w:ind w:left="852"/>
        <w:rPr>
          <w:rFonts w:ascii="Arial" w:hAnsi="Arial" w:cs="Arial"/>
          <w:lang w:val="en-GB"/>
        </w:rPr>
      </w:pPr>
    </w:p>
    <w:p w14:paraId="217CBD23" w14:textId="77777777" w:rsidR="00F16D0C" w:rsidRPr="00EE6CF1" w:rsidRDefault="00F16D0C" w:rsidP="00F16D0C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EE6CF1">
        <w:rPr>
          <w:rFonts w:ascii="Arial" w:hAnsi="Arial" w:cs="Arial"/>
          <w:lang w:val="en-GB"/>
        </w:rPr>
        <w:t xml:space="preserve">Assume that two genes (A and B) are responsible for inheritance of skin </w:t>
      </w:r>
      <w:proofErr w:type="gramStart"/>
      <w:r w:rsidRPr="00EE6CF1">
        <w:rPr>
          <w:rFonts w:ascii="Arial" w:hAnsi="Arial" w:cs="Arial"/>
          <w:lang w:val="en-GB"/>
        </w:rPr>
        <w:t>colour,</w:t>
      </w:r>
      <w:proofErr w:type="gramEnd"/>
      <w:r w:rsidRPr="00EE6CF1">
        <w:rPr>
          <w:rFonts w:ascii="Arial" w:hAnsi="Arial" w:cs="Arial"/>
          <w:lang w:val="en-GB"/>
        </w:rPr>
        <w:t xml:space="preserve"> with two alleles each and that they are unlinked. The dominant alleles code for melanin production. </w:t>
      </w:r>
    </w:p>
    <w:p w14:paraId="4970A156" w14:textId="77777777" w:rsidR="00F16D0C" w:rsidRDefault="00F16D0C" w:rsidP="00F16D0C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EE6CF1">
        <w:rPr>
          <w:rFonts w:ascii="Arial" w:hAnsi="Arial" w:cs="Arial"/>
          <w:lang w:val="en-GB"/>
        </w:rPr>
        <w:t xml:space="preserve">Calculate the number of possible genotypes. </w:t>
      </w:r>
    </w:p>
    <w:p w14:paraId="431B2C93" w14:textId="77777777" w:rsidR="001B7444" w:rsidRPr="00EE6CF1" w:rsidRDefault="001B7444" w:rsidP="001B7444">
      <w:pPr>
        <w:pStyle w:val="ListParagraph"/>
        <w:ind w:left="852"/>
        <w:rPr>
          <w:rFonts w:ascii="Arial" w:hAnsi="Arial" w:cs="Arial"/>
          <w:lang w:val="en-GB"/>
        </w:rPr>
      </w:pPr>
    </w:p>
    <w:p w14:paraId="00EA2DDF" w14:textId="77777777" w:rsidR="00F16D0C" w:rsidRDefault="00F16D0C" w:rsidP="00F16D0C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EE6CF1">
        <w:rPr>
          <w:rFonts w:ascii="Arial" w:hAnsi="Arial" w:cs="Arial"/>
          <w:lang w:val="en-GB"/>
        </w:rPr>
        <w:t>Apply the possible genotypes to t</w:t>
      </w:r>
      <w:r>
        <w:rPr>
          <w:rFonts w:ascii="Arial" w:hAnsi="Arial" w:cs="Arial"/>
          <w:lang w:val="en-GB"/>
        </w:rPr>
        <w:t>he range of phenotypes below:</w:t>
      </w:r>
    </w:p>
    <w:p w14:paraId="32EE7E62" w14:textId="77777777" w:rsidR="00F16D0C" w:rsidRPr="00EE6CF1" w:rsidRDefault="00F16D0C" w:rsidP="00F16D0C">
      <w:pPr>
        <w:pStyle w:val="ListParagraph"/>
        <w:ind w:left="2553"/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 wp14:anchorId="39C1E045" wp14:editId="5DC57ABA">
            <wp:extent cx="2957394" cy="117950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64" cy="117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128"/>
        <w:gridCol w:w="1128"/>
        <w:gridCol w:w="1128"/>
        <w:gridCol w:w="1128"/>
        <w:gridCol w:w="1128"/>
      </w:tblGrid>
      <w:tr w:rsidR="00F16D0C" w:rsidRPr="00EE6CF1" w14:paraId="097A713E" w14:textId="77777777" w:rsidTr="00F4713B">
        <w:trPr>
          <w:trHeight w:val="1335"/>
        </w:trPr>
        <w:tc>
          <w:tcPr>
            <w:tcW w:w="1128" w:type="dxa"/>
          </w:tcPr>
          <w:p w14:paraId="02733C30" w14:textId="77777777" w:rsidR="00F16D0C" w:rsidRPr="00EE6CF1" w:rsidRDefault="00F16D0C" w:rsidP="00F4713B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proofErr w:type="gramStart"/>
            <w:r w:rsidRPr="00EE6CF1">
              <w:rPr>
                <w:rFonts w:ascii="Arial" w:hAnsi="Arial" w:cs="Arial"/>
                <w:lang w:val="en-GB"/>
              </w:rPr>
              <w:t>aabb</w:t>
            </w:r>
            <w:proofErr w:type="spellEnd"/>
            <w:proofErr w:type="gramEnd"/>
          </w:p>
        </w:tc>
        <w:tc>
          <w:tcPr>
            <w:tcW w:w="1128" w:type="dxa"/>
          </w:tcPr>
          <w:p w14:paraId="19D8C077" w14:textId="77777777" w:rsidR="00F16D0C" w:rsidRPr="00EE6CF1" w:rsidRDefault="00F16D0C" w:rsidP="00F4713B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EE6CF1">
              <w:rPr>
                <w:rFonts w:ascii="Arial" w:hAnsi="Arial" w:cs="Arial"/>
                <w:lang w:val="en-GB"/>
              </w:rPr>
              <w:t>Aabb</w:t>
            </w:r>
            <w:proofErr w:type="spellEnd"/>
          </w:p>
        </w:tc>
        <w:tc>
          <w:tcPr>
            <w:tcW w:w="1128" w:type="dxa"/>
          </w:tcPr>
          <w:p w14:paraId="2B5C47D9" w14:textId="77777777" w:rsidR="00F16D0C" w:rsidRPr="00EE6CF1" w:rsidRDefault="00F16D0C" w:rsidP="00F4713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28" w:type="dxa"/>
          </w:tcPr>
          <w:p w14:paraId="0E3D21EB" w14:textId="77777777" w:rsidR="00F16D0C" w:rsidRPr="00EE6CF1" w:rsidRDefault="00F16D0C" w:rsidP="00F4713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28" w:type="dxa"/>
          </w:tcPr>
          <w:p w14:paraId="5A4AFA8A" w14:textId="77777777" w:rsidR="00F16D0C" w:rsidRPr="00EE6CF1" w:rsidRDefault="00F16D0C" w:rsidP="00F4713B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597F057E" w14:textId="5CC8B17F" w:rsidR="00F16D0C" w:rsidRDefault="00F16D0C" w:rsidP="00F16D0C">
      <w:pPr>
        <w:rPr>
          <w:rFonts w:ascii="Arial" w:eastAsiaTheme="minorHAnsi" w:hAnsi="Arial" w:cs="Arial"/>
          <w:sz w:val="22"/>
          <w:szCs w:val="22"/>
          <w:lang w:val="en-GB"/>
        </w:rPr>
      </w:pPr>
    </w:p>
    <w:p w14:paraId="79029779" w14:textId="77777777" w:rsidR="00F16D0C" w:rsidRDefault="00F16D0C" w:rsidP="00F16D0C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EE6CF1">
        <w:rPr>
          <w:rFonts w:ascii="Arial" w:hAnsi="Arial" w:cs="Arial"/>
          <w:lang w:val="en-GB"/>
        </w:rPr>
        <w:t xml:space="preserve">Using a punnet grid, explain why it is possible for children to have </w:t>
      </w:r>
      <w:proofErr w:type="gramStart"/>
      <w:r w:rsidRPr="00EE6CF1">
        <w:rPr>
          <w:rFonts w:ascii="Arial" w:hAnsi="Arial" w:cs="Arial"/>
          <w:lang w:val="en-GB"/>
        </w:rPr>
        <w:t>skin which</w:t>
      </w:r>
      <w:proofErr w:type="gramEnd"/>
      <w:r w:rsidRPr="00EE6CF1">
        <w:rPr>
          <w:rFonts w:ascii="Arial" w:hAnsi="Arial" w:cs="Arial"/>
          <w:lang w:val="en-GB"/>
        </w:rPr>
        <w:t xml:space="preserve"> is darker or lighter than both </w:t>
      </w:r>
      <w:r>
        <w:rPr>
          <w:rFonts w:ascii="Arial" w:hAnsi="Arial" w:cs="Arial"/>
          <w:lang w:val="en-GB"/>
        </w:rPr>
        <w:t>parents.</w:t>
      </w:r>
    </w:p>
    <w:p w14:paraId="737A01F4" w14:textId="77777777" w:rsidR="00F16D0C" w:rsidRPr="00EE6CF1" w:rsidRDefault="00F16D0C" w:rsidP="00F16D0C">
      <w:pPr>
        <w:pStyle w:val="ListParagraph"/>
        <w:ind w:left="852"/>
        <w:rPr>
          <w:rFonts w:ascii="Arial" w:hAnsi="Arial" w:cs="Arial"/>
          <w:lang w:val="en-GB"/>
        </w:rPr>
      </w:pPr>
    </w:p>
    <w:p w14:paraId="2AA9D75E" w14:textId="77777777" w:rsidR="00F16D0C" w:rsidRDefault="00F16D0C" w:rsidP="00F16D0C">
      <w:pPr>
        <w:pStyle w:val="ListParagraph"/>
        <w:ind w:left="852"/>
        <w:rPr>
          <w:rFonts w:ascii="Arial" w:hAnsi="Arial" w:cs="Arial"/>
          <w:i/>
          <w:lang w:val="en-GB"/>
        </w:rPr>
      </w:pPr>
      <w:r w:rsidRPr="00EE6CF1">
        <w:rPr>
          <w:rFonts w:ascii="Arial" w:hAnsi="Arial" w:cs="Arial"/>
          <w:i/>
          <w:lang w:val="en-GB"/>
        </w:rPr>
        <w:t>Mother genotype:</w:t>
      </w:r>
      <w:r w:rsidRPr="00EE6CF1">
        <w:rPr>
          <w:rFonts w:ascii="Arial" w:hAnsi="Arial" w:cs="Arial"/>
          <w:i/>
          <w:lang w:val="en-GB"/>
        </w:rPr>
        <w:tab/>
      </w:r>
      <w:r w:rsidRPr="00EE6CF1">
        <w:rPr>
          <w:rFonts w:ascii="Arial" w:hAnsi="Arial" w:cs="Arial"/>
          <w:i/>
          <w:lang w:val="en-GB"/>
        </w:rPr>
        <w:tab/>
      </w:r>
      <w:r w:rsidRPr="00EE6CF1">
        <w:rPr>
          <w:rFonts w:ascii="Arial" w:hAnsi="Arial" w:cs="Arial"/>
          <w:i/>
          <w:lang w:val="en-GB"/>
        </w:rPr>
        <w:tab/>
        <w:t>Father genotype:</w:t>
      </w:r>
    </w:p>
    <w:p w14:paraId="50B7F003" w14:textId="77777777" w:rsidR="00F16D0C" w:rsidRDefault="00F16D0C" w:rsidP="00F16D0C">
      <w:pPr>
        <w:pStyle w:val="ListParagraph"/>
        <w:ind w:left="852"/>
        <w:rPr>
          <w:rFonts w:ascii="Arial" w:hAnsi="Arial" w:cs="Arial"/>
          <w:lang w:val="en-GB"/>
        </w:rPr>
      </w:pPr>
    </w:p>
    <w:p w14:paraId="27300DE2" w14:textId="03987E03" w:rsidR="00F16D0C" w:rsidRPr="001B7444" w:rsidRDefault="00F16D0C" w:rsidP="001B7444">
      <w:pPr>
        <w:pStyle w:val="ListParagraph"/>
        <w:ind w:left="852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Outcome and explanation: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4"/>
      </w:tblGrid>
      <w:tr w:rsidR="00F16D0C" w:rsidRPr="00EE6CF1" w14:paraId="30AD4E86" w14:textId="77777777" w:rsidTr="00F4713B">
        <w:trPr>
          <w:trHeight w:val="422"/>
          <w:jc w:val="center"/>
        </w:trPr>
        <w:tc>
          <w:tcPr>
            <w:tcW w:w="11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991518B" w14:textId="77777777" w:rsidR="00F16D0C" w:rsidRPr="00EE6CF1" w:rsidRDefault="00F16D0C" w:rsidP="00F471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6F23569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24F7D6FC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2FF5338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282864BC" w14:textId="77777777" w:rsidR="00F16D0C" w:rsidRPr="00EE6CF1" w:rsidRDefault="00F16D0C" w:rsidP="00F47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16D0C" w:rsidRPr="00EE6CF1" w14:paraId="789BEDB8" w14:textId="77777777" w:rsidTr="00F4713B">
        <w:trPr>
          <w:trHeight w:val="447"/>
          <w:jc w:val="center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03AA3670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33F70C4D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279FC6DB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379C9414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0CE998E9" w14:textId="77777777" w:rsidR="00F16D0C" w:rsidRPr="00EE6CF1" w:rsidRDefault="00F16D0C" w:rsidP="00F47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16D0C" w:rsidRPr="00EE6CF1" w14:paraId="7C4B492A" w14:textId="77777777" w:rsidTr="00F4713B">
        <w:trPr>
          <w:trHeight w:val="447"/>
          <w:jc w:val="center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10FBAC33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2209D9DA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6EF731F2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1C440222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78129782" w14:textId="77777777" w:rsidR="00F16D0C" w:rsidRPr="00EE6CF1" w:rsidRDefault="00F16D0C" w:rsidP="00F47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16D0C" w:rsidRPr="00EE6CF1" w14:paraId="043514EE" w14:textId="77777777" w:rsidTr="00F4713B">
        <w:trPr>
          <w:trHeight w:val="422"/>
          <w:jc w:val="center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6F42C2AC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6F332868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18A21B97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1E09226F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5F7AC71A" w14:textId="77777777" w:rsidR="00F16D0C" w:rsidRPr="00EE6CF1" w:rsidRDefault="00F16D0C" w:rsidP="00F47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16D0C" w:rsidRPr="00EE6CF1" w14:paraId="76CBEF4E" w14:textId="77777777" w:rsidTr="00F4713B">
        <w:trPr>
          <w:trHeight w:val="447"/>
          <w:jc w:val="center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037091D5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109741AB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15BEF3D2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599C89B1" w14:textId="77777777" w:rsidR="00F16D0C" w:rsidRPr="00EE6CF1" w:rsidRDefault="00F16D0C" w:rsidP="00F4713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655B334D" w14:textId="77777777" w:rsidR="00F16D0C" w:rsidRPr="00EE6CF1" w:rsidRDefault="00F16D0C" w:rsidP="00F47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18B4AE91" w14:textId="77777777" w:rsidR="00F16D0C" w:rsidRPr="00EE6CF1" w:rsidRDefault="00F16D0C" w:rsidP="00F16D0C">
      <w:pPr>
        <w:pStyle w:val="ListParagraph"/>
        <w:ind w:left="852"/>
        <w:rPr>
          <w:rFonts w:ascii="Arial" w:hAnsi="Arial" w:cs="Arial"/>
          <w:i/>
          <w:lang w:val="en-GB"/>
        </w:rPr>
      </w:pPr>
    </w:p>
    <w:p w14:paraId="4567FECC" w14:textId="4B9E969C" w:rsidR="00F16D0C" w:rsidRPr="001B7444" w:rsidRDefault="00F16D0C" w:rsidP="001B744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proofErr w:type="gramStart"/>
      <w:r w:rsidRPr="0038282B">
        <w:rPr>
          <w:rFonts w:ascii="Arial" w:hAnsi="Arial" w:cs="Arial"/>
          <w:lang w:val="en-GB"/>
        </w:rPr>
        <w:t>A characteristic is controlled by two unlinked genes</w:t>
      </w:r>
      <w:proofErr w:type="gramEnd"/>
      <w:r w:rsidRPr="0038282B">
        <w:rPr>
          <w:rFonts w:ascii="Arial" w:hAnsi="Arial" w:cs="Arial"/>
          <w:lang w:val="en-GB"/>
        </w:rPr>
        <w:t xml:space="preserve"> with two alleles. Deduce the number of possible genotypes and phenotypes. </w:t>
      </w:r>
    </w:p>
    <w:p w14:paraId="41A6A044" w14:textId="77777777" w:rsidR="00F16D0C" w:rsidRPr="0038282B" w:rsidRDefault="00F16D0C" w:rsidP="00F16D0C">
      <w:pPr>
        <w:pStyle w:val="ListParagraph"/>
        <w:ind w:left="360"/>
        <w:rPr>
          <w:rFonts w:ascii="Arial" w:hAnsi="Arial" w:cs="Arial"/>
          <w:lang w:val="en-GB"/>
        </w:rPr>
      </w:pPr>
    </w:p>
    <w:p w14:paraId="305F2779" w14:textId="77777777" w:rsidR="00F16D0C" w:rsidRDefault="00F16D0C" w:rsidP="00F16D0C"/>
    <w:p w14:paraId="37D677DD" w14:textId="77777777" w:rsidR="001B7444" w:rsidRDefault="001B7444" w:rsidP="00F16D0C"/>
    <w:p w14:paraId="4D7A0D78" w14:textId="77777777" w:rsidR="00F16D0C" w:rsidRPr="0038282B" w:rsidRDefault="00F16D0C" w:rsidP="00F16D0C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proofErr w:type="gramStart"/>
      <w:r w:rsidRPr="0038282B">
        <w:rPr>
          <w:rFonts w:ascii="Arial" w:hAnsi="Arial" w:cs="Arial"/>
          <w:lang w:val="en-GB"/>
        </w:rPr>
        <w:t>A characteristic is controlled by three genes</w:t>
      </w:r>
      <w:proofErr w:type="gramEnd"/>
      <w:r w:rsidRPr="0038282B">
        <w:rPr>
          <w:rFonts w:ascii="Arial" w:hAnsi="Arial" w:cs="Arial"/>
          <w:lang w:val="en-GB"/>
        </w:rPr>
        <w:t xml:space="preserve"> with two alleles each. Calculate the number of genotypes possible in a cross between a homozygous recessive father and a homozygous dominant mother.</w:t>
      </w:r>
    </w:p>
    <w:p w14:paraId="5E639D7E" w14:textId="77777777" w:rsidR="00F16D0C" w:rsidRDefault="00F16D0C" w:rsidP="00F16D0C">
      <w:pPr>
        <w:pStyle w:val="ListParagraph"/>
        <w:ind w:left="360"/>
        <w:rPr>
          <w:rFonts w:ascii="Arial" w:hAnsi="Arial" w:cs="Arial"/>
          <w:lang w:val="en-GB"/>
        </w:rPr>
      </w:pPr>
    </w:p>
    <w:p w14:paraId="1E04C3C1" w14:textId="77777777" w:rsidR="001B7444" w:rsidRDefault="001B7444" w:rsidP="00F16D0C">
      <w:pPr>
        <w:pStyle w:val="ListParagraph"/>
        <w:ind w:left="360"/>
        <w:rPr>
          <w:rFonts w:ascii="Arial" w:hAnsi="Arial" w:cs="Arial"/>
          <w:lang w:val="en-GB"/>
        </w:rPr>
      </w:pPr>
    </w:p>
    <w:p w14:paraId="422A3342" w14:textId="77777777" w:rsidR="00F16D0C" w:rsidRPr="00F56663" w:rsidRDefault="00F16D0C" w:rsidP="00F16D0C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10.2.A3 </w:t>
      </w:r>
      <w:proofErr w:type="gramStart"/>
      <w:r w:rsidRPr="00F56663">
        <w:rPr>
          <w:rFonts w:ascii="Arial" w:hAnsi="Arial" w:cs="Arial"/>
          <w:sz w:val="22"/>
          <w:szCs w:val="22"/>
          <w:u w:val="single"/>
          <w:lang w:val="en-GB"/>
        </w:rPr>
        <w:t>Polygenic</w:t>
      </w:r>
      <w:proofErr w:type="gramEnd"/>
      <w:r w:rsidRPr="00F56663">
        <w:rPr>
          <w:rFonts w:ascii="Arial" w:hAnsi="Arial" w:cs="Arial"/>
          <w:sz w:val="22"/>
          <w:szCs w:val="22"/>
          <w:u w:val="single"/>
          <w:lang w:val="en-GB"/>
        </w:rPr>
        <w:t xml:space="preserve"> traits such as human height may also be influenced by environmental factors.</w:t>
      </w:r>
    </w:p>
    <w:p w14:paraId="67FD44F7" w14:textId="77777777" w:rsidR="00F16D0C" w:rsidRPr="00AB51FE" w:rsidRDefault="00F16D0C" w:rsidP="00F16D0C">
      <w:pPr>
        <w:rPr>
          <w:rFonts w:ascii="Arial" w:hAnsi="Arial" w:cs="Arial"/>
          <w:sz w:val="22"/>
          <w:szCs w:val="22"/>
          <w:lang w:val="en-GB"/>
        </w:rPr>
      </w:pPr>
    </w:p>
    <w:p w14:paraId="39C12E54" w14:textId="555CCFBE" w:rsidR="001B7444" w:rsidRDefault="00F16D0C" w:rsidP="001B744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AB51FE">
        <w:rPr>
          <w:rFonts w:ascii="Arial" w:hAnsi="Arial" w:cs="Arial"/>
          <w:lang w:val="en-GB"/>
        </w:rPr>
        <w:t xml:space="preserve">Most traits, including polygenetic traits such as height, maybe influenced by the environment of the organism. </w:t>
      </w:r>
      <w:r>
        <w:rPr>
          <w:rFonts w:ascii="Arial" w:hAnsi="Arial" w:cs="Arial"/>
          <w:lang w:val="en-GB"/>
        </w:rPr>
        <w:t>Complete the table to give examples of the ways in which this can happen.</w:t>
      </w:r>
    </w:p>
    <w:p w14:paraId="649A8B41" w14:textId="77777777" w:rsidR="001B7444" w:rsidRPr="001B7444" w:rsidRDefault="001B7444" w:rsidP="001B7444">
      <w:pPr>
        <w:pStyle w:val="ListParagraph"/>
        <w:ind w:left="360"/>
        <w:rPr>
          <w:rFonts w:ascii="Arial" w:hAnsi="Arial" w:cs="Arial"/>
          <w:lang w:val="en-GB"/>
        </w:rPr>
      </w:pPr>
      <w:bookmarkStart w:id="0" w:name="_GoBack"/>
      <w:bookmarkEnd w:id="0"/>
    </w:p>
    <w:p w14:paraId="40F9B5C1" w14:textId="77777777" w:rsidR="00F16D0C" w:rsidRDefault="00F16D0C" w:rsidP="00F16D0C">
      <w:pPr>
        <w:pStyle w:val="ListParagraph"/>
        <w:ind w:left="360"/>
        <w:rPr>
          <w:rFonts w:ascii="Arial" w:hAnsi="Arial" w:cs="Arial"/>
          <w:lang w:val="en-GB"/>
        </w:rPr>
      </w:pPr>
    </w:p>
    <w:tbl>
      <w:tblPr>
        <w:tblW w:w="965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70"/>
        <w:gridCol w:w="7186"/>
      </w:tblGrid>
      <w:tr w:rsidR="00F16D0C" w:rsidRPr="000E6E10" w14:paraId="777F1632" w14:textId="77777777" w:rsidTr="00F4713B">
        <w:trPr>
          <w:trHeight w:val="531"/>
        </w:trPr>
        <w:tc>
          <w:tcPr>
            <w:tcW w:w="2470" w:type="dxa"/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E7C2A" w14:textId="77777777" w:rsidR="00F16D0C" w:rsidRPr="000E6E10" w:rsidRDefault="00F16D0C" w:rsidP="00F4713B">
            <w:pPr>
              <w:pStyle w:val="ListParagraph"/>
              <w:spacing w:after="0" w:line="240" w:lineRule="auto"/>
              <w:ind w:left="0"/>
              <w:rPr>
                <w:rFonts w:ascii="Arial" w:hAnsi="Arial"/>
              </w:rPr>
            </w:pPr>
            <w:r w:rsidRPr="000E6E10">
              <w:rPr>
                <w:rFonts w:ascii="Arial" w:hAnsi="Arial"/>
              </w:rPr>
              <w:t>Human Trait</w:t>
            </w:r>
          </w:p>
        </w:tc>
        <w:tc>
          <w:tcPr>
            <w:tcW w:w="7186" w:type="dxa"/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AE22F0" w14:textId="77777777" w:rsidR="00F16D0C" w:rsidRPr="000E6E10" w:rsidRDefault="00F16D0C" w:rsidP="00F4713B">
            <w:pPr>
              <w:pStyle w:val="ListParagraph"/>
              <w:spacing w:after="0" w:line="240" w:lineRule="auto"/>
              <w:ind w:left="0"/>
              <w:rPr>
                <w:rFonts w:ascii="Arial" w:hAnsi="Arial"/>
              </w:rPr>
            </w:pPr>
            <w:r w:rsidRPr="000E6E10">
              <w:rPr>
                <w:rFonts w:ascii="Arial" w:hAnsi="Arial"/>
              </w:rPr>
              <w:t>Influencing Environment factors</w:t>
            </w:r>
          </w:p>
        </w:tc>
      </w:tr>
      <w:tr w:rsidR="00F16D0C" w:rsidRPr="00EE6CF1" w14:paraId="332C5FD5" w14:textId="77777777" w:rsidTr="00F4713B">
        <w:trPr>
          <w:trHeight w:val="599"/>
        </w:trPr>
        <w:tc>
          <w:tcPr>
            <w:tcW w:w="24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83612A" w14:textId="77777777" w:rsidR="00F16D0C" w:rsidRPr="00EE6CF1" w:rsidRDefault="00F16D0C" w:rsidP="00F4713B">
            <w:pPr>
              <w:pStyle w:val="ListParagraph"/>
              <w:spacing w:after="0" w:line="240" w:lineRule="auto"/>
              <w:ind w:left="0"/>
              <w:rPr>
                <w:rFonts w:ascii="Arial" w:hAnsi="Arial"/>
              </w:rPr>
            </w:pPr>
            <w:r w:rsidRPr="00EE6CF1">
              <w:rPr>
                <w:rFonts w:ascii="Arial" w:hAnsi="Arial"/>
              </w:rPr>
              <w:t>Height</w:t>
            </w:r>
          </w:p>
        </w:tc>
        <w:tc>
          <w:tcPr>
            <w:tcW w:w="7186" w:type="dxa"/>
            <w:shd w:val="clear" w:color="auto" w:fill="FFFFFF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083382C5" w14:textId="77777777" w:rsidR="00F16D0C" w:rsidRPr="00B164CE" w:rsidRDefault="00F16D0C" w:rsidP="00F4713B">
            <w:pPr>
              <w:rPr>
                <w:rFonts w:ascii="Arial" w:hAnsi="Arial"/>
                <w:color w:val="4F6228" w:themeColor="accent3" w:themeShade="80"/>
              </w:rPr>
            </w:pPr>
          </w:p>
          <w:p w14:paraId="3B2C725E" w14:textId="77777777" w:rsidR="00F16D0C" w:rsidRPr="00B164CE" w:rsidRDefault="00F16D0C" w:rsidP="00F4713B">
            <w:pPr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F16D0C" w:rsidRPr="00EE6CF1" w14:paraId="45A532AC" w14:textId="77777777" w:rsidTr="00F4713B">
        <w:trPr>
          <w:trHeight w:val="641"/>
        </w:trPr>
        <w:tc>
          <w:tcPr>
            <w:tcW w:w="24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65467F" w14:textId="77777777" w:rsidR="00F16D0C" w:rsidRPr="00EE6CF1" w:rsidRDefault="00F16D0C" w:rsidP="00F4713B">
            <w:pPr>
              <w:pStyle w:val="ListParagraph"/>
              <w:spacing w:after="0" w:line="240" w:lineRule="auto"/>
              <w:ind w:left="0"/>
              <w:rPr>
                <w:rFonts w:ascii="Arial" w:hAnsi="Arial"/>
              </w:rPr>
            </w:pPr>
            <w:r w:rsidRPr="00EE6CF1">
              <w:rPr>
                <w:rFonts w:ascii="Arial" w:hAnsi="Arial"/>
              </w:rPr>
              <w:t xml:space="preserve">Skin </w:t>
            </w:r>
            <w:proofErr w:type="spellStart"/>
            <w:r w:rsidRPr="00EE6CF1">
              <w:rPr>
                <w:rFonts w:ascii="Arial" w:hAnsi="Arial"/>
              </w:rPr>
              <w:t>colour</w:t>
            </w:r>
            <w:proofErr w:type="spellEnd"/>
          </w:p>
        </w:tc>
        <w:tc>
          <w:tcPr>
            <w:tcW w:w="7186" w:type="dxa"/>
            <w:shd w:val="clear" w:color="auto" w:fill="FFFFFF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704E40FD" w14:textId="77777777" w:rsidR="00F16D0C" w:rsidRPr="00B164CE" w:rsidRDefault="00F16D0C" w:rsidP="00F4713B">
            <w:pPr>
              <w:rPr>
                <w:rFonts w:ascii="Arial" w:hAnsi="Arial"/>
                <w:color w:val="4F6228" w:themeColor="accent3" w:themeShade="80"/>
              </w:rPr>
            </w:pPr>
          </w:p>
          <w:p w14:paraId="0520155C" w14:textId="77777777" w:rsidR="00F16D0C" w:rsidRPr="00B164CE" w:rsidRDefault="00F16D0C" w:rsidP="00F4713B">
            <w:pPr>
              <w:rPr>
                <w:rFonts w:ascii="Arial" w:hAnsi="Arial"/>
                <w:color w:val="4F6228" w:themeColor="accent3" w:themeShade="80"/>
              </w:rPr>
            </w:pPr>
          </w:p>
          <w:p w14:paraId="3AE0302E" w14:textId="77777777" w:rsidR="00F16D0C" w:rsidRPr="00B164CE" w:rsidRDefault="00F16D0C" w:rsidP="00F4713B">
            <w:pPr>
              <w:rPr>
                <w:rFonts w:ascii="Arial" w:hAnsi="Arial"/>
                <w:color w:val="4F6228" w:themeColor="accent3" w:themeShade="80"/>
              </w:rPr>
            </w:pPr>
          </w:p>
        </w:tc>
      </w:tr>
    </w:tbl>
    <w:p w14:paraId="6D95C1C7" w14:textId="77777777" w:rsidR="00F16D0C" w:rsidRDefault="00F16D0C" w:rsidP="00F16D0C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F8E57F1" w14:textId="70DE7646" w:rsidR="0038282B" w:rsidRPr="009D6C03" w:rsidRDefault="0038282B" w:rsidP="009D6C03">
      <w:pPr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</w:pPr>
    </w:p>
    <w:sectPr w:rsidR="0038282B" w:rsidRPr="009D6C03" w:rsidSect="00A3244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851" w:right="851" w:bottom="851" w:left="8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F45CA" w14:textId="77777777" w:rsidR="005635C7" w:rsidRDefault="005635C7" w:rsidP="00956250">
      <w:r>
        <w:separator/>
      </w:r>
    </w:p>
  </w:endnote>
  <w:endnote w:type="continuationSeparator" w:id="0">
    <w:p w14:paraId="17BC6A0E" w14:textId="77777777" w:rsidR="005635C7" w:rsidRDefault="005635C7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971A" w14:textId="0B24F1E7" w:rsidR="005635C7" w:rsidRPr="00F80D39" w:rsidRDefault="005635C7" w:rsidP="00F80D39">
    <w:pPr>
      <w:pStyle w:val="Footer"/>
      <w:rPr>
        <w:color w:val="A6A6A6"/>
        <w:sz w:val="20"/>
        <w:szCs w:val="20"/>
      </w:rPr>
    </w:pPr>
    <w:r>
      <w:rPr>
        <w:noProof/>
        <w:color w:val="A6A6A6"/>
        <w:sz w:val="20"/>
        <w:szCs w:val="20"/>
      </w:rPr>
      <w:drawing>
        <wp:inline distT="0" distB="0" distL="0" distR="0" wp14:anchorId="13D90F4C" wp14:editId="092C7F86">
          <wp:extent cx="335915" cy="3359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3267">
      <w:rPr>
        <w:color w:val="A6A6A6"/>
        <w:sz w:val="20"/>
        <w:szCs w:val="20"/>
      </w:rPr>
      <w:tab/>
    </w:r>
    <w:hyperlink r:id="rId2" w:history="1">
      <w:r>
        <w:rPr>
          <w:rStyle w:val="Hyperlink"/>
          <w:color w:val="A6A6A6"/>
          <w:sz w:val="20"/>
          <w:szCs w:val="20"/>
        </w:rPr>
        <w:t>http://bioknowledgy.weebly.com/</w:t>
      </w:r>
    </w:hyperlink>
    <w:r w:rsidRPr="00BF3267">
      <w:rPr>
        <w:color w:val="A6A6A6"/>
        <w:sz w:val="20"/>
        <w:szCs w:val="20"/>
      </w:rPr>
      <w:t xml:space="preserve"> </w:t>
    </w:r>
    <w:r w:rsidRPr="00BF3267">
      <w:rPr>
        <w:color w:val="A6A6A6"/>
        <w:sz w:val="20"/>
        <w:szCs w:val="20"/>
      </w:rPr>
      <w:tab/>
      <w:t>(Chris Paine)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A181B" w14:textId="2CBF6E7D" w:rsidR="005635C7" w:rsidRPr="00A3244E" w:rsidRDefault="005635C7" w:rsidP="00A3244E">
    <w:pPr>
      <w:pStyle w:val="Footer"/>
      <w:rPr>
        <w:color w:val="A6A6A6"/>
        <w:sz w:val="20"/>
        <w:szCs w:val="20"/>
      </w:rPr>
    </w:pPr>
    <w:r>
      <w:rPr>
        <w:noProof/>
        <w:color w:val="A6A6A6"/>
        <w:sz w:val="20"/>
        <w:szCs w:val="20"/>
      </w:rPr>
      <w:drawing>
        <wp:inline distT="0" distB="0" distL="0" distR="0" wp14:anchorId="7F74B40D" wp14:editId="3B2C477E">
          <wp:extent cx="335915" cy="3359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3267">
      <w:rPr>
        <w:color w:val="A6A6A6"/>
        <w:sz w:val="20"/>
        <w:szCs w:val="20"/>
      </w:rPr>
      <w:tab/>
    </w:r>
    <w:hyperlink r:id="rId2" w:history="1">
      <w:r>
        <w:rPr>
          <w:rStyle w:val="Hyperlink"/>
          <w:color w:val="A6A6A6"/>
          <w:sz w:val="20"/>
          <w:szCs w:val="20"/>
        </w:rPr>
        <w:t>http://bioknowledgy.weebly.com/</w:t>
      </w:r>
    </w:hyperlink>
    <w:r w:rsidRPr="00BF3267">
      <w:rPr>
        <w:color w:val="A6A6A6"/>
        <w:sz w:val="20"/>
        <w:szCs w:val="20"/>
      </w:rPr>
      <w:t xml:space="preserve"> </w:t>
    </w:r>
    <w:r w:rsidRPr="00BF3267">
      <w:rPr>
        <w:color w:val="A6A6A6"/>
        <w:sz w:val="20"/>
        <w:szCs w:val="20"/>
      </w:rPr>
      <w:tab/>
      <w:t>(Chris Paine)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2D552" w14:textId="77777777" w:rsidR="005635C7" w:rsidRDefault="005635C7" w:rsidP="00956250">
      <w:r>
        <w:separator/>
      </w:r>
    </w:p>
  </w:footnote>
  <w:footnote w:type="continuationSeparator" w:id="0">
    <w:p w14:paraId="62CD8C17" w14:textId="77777777" w:rsidR="005635C7" w:rsidRDefault="005635C7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8CE4E" w14:textId="77777777" w:rsidR="005635C7" w:rsidRPr="00BF3267" w:rsidRDefault="005635C7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4FD8D" w14:textId="14ED7184" w:rsidR="005635C7" w:rsidRPr="002F5A99" w:rsidRDefault="005635C7" w:rsidP="00A3244E">
    <w:pPr>
      <w:pStyle w:val="Header"/>
      <w:tabs>
        <w:tab w:val="left" w:pos="4320"/>
        <w:tab w:val="left" w:pos="6804"/>
        <w:tab w:val="left" w:pos="8640"/>
      </w:tabs>
      <w:rPr>
        <w:rFonts w:ascii="Arial Rounded MT Bold" w:hAnsi="Arial Rounded MT Bold"/>
        <w:b/>
        <w:sz w:val="22"/>
        <w:szCs w:val="22"/>
      </w:rPr>
    </w:pPr>
    <w:r>
      <w:rPr>
        <w:rFonts w:ascii="Arial Rounded MT Bold" w:hAnsi="Arial Rounded MT Bold"/>
        <w:b/>
        <w:sz w:val="22"/>
        <w:szCs w:val="22"/>
      </w:rPr>
      <w:t>10</w:t>
    </w:r>
    <w:r w:rsidRPr="00A3244E">
      <w:rPr>
        <w:rFonts w:ascii="Arial Rounded MT Bold" w:hAnsi="Arial Rounded MT Bold"/>
        <w:b/>
        <w:sz w:val="22"/>
        <w:szCs w:val="22"/>
      </w:rPr>
      <w:t xml:space="preserve">. </w:t>
    </w:r>
    <w:r>
      <w:rPr>
        <w:rFonts w:ascii="Arial Rounded MT Bold" w:hAnsi="Arial Rounded MT Bold"/>
        <w:b/>
        <w:sz w:val="22"/>
        <w:szCs w:val="22"/>
      </w:rPr>
      <w:t xml:space="preserve">Genetics and evolution – </w:t>
    </w:r>
    <w:r w:rsidRPr="003B2F03">
      <w:rPr>
        <w:rFonts w:ascii="Arial Rounded MT Bold" w:hAnsi="Arial Rounded MT Bold"/>
        <w:b/>
        <w:sz w:val="22"/>
        <w:szCs w:val="22"/>
      </w:rPr>
      <w:t>10.2 Inheritance (AHL)</w:t>
    </w:r>
  </w:p>
  <w:p w14:paraId="7D1FE64E" w14:textId="77777777" w:rsidR="005635C7" w:rsidRDefault="005635C7" w:rsidP="00A3244E">
    <w:pPr>
      <w:pStyle w:val="Header"/>
      <w:tabs>
        <w:tab w:val="left" w:pos="4320"/>
        <w:tab w:val="left" w:pos="6804"/>
        <w:tab w:val="left" w:pos="8640"/>
      </w:tabs>
      <w:rPr>
        <w:rFonts w:ascii="Arial Rounded MT Bold" w:hAnsi="Arial Rounded MT Bold"/>
        <w:b/>
      </w:rPr>
    </w:pPr>
  </w:p>
  <w:p w14:paraId="5443C7A4" w14:textId="036ED629" w:rsidR="005635C7" w:rsidRPr="00A3244E" w:rsidRDefault="005635C7" w:rsidP="00A3244E">
    <w:pPr>
      <w:pStyle w:val="Header"/>
      <w:tabs>
        <w:tab w:val="left" w:pos="4320"/>
        <w:tab w:val="left" w:pos="6804"/>
        <w:tab w:val="left" w:pos="8640"/>
      </w:tabs>
      <w:rPr>
        <w:rFonts w:ascii="Arial" w:hAnsi="Arial"/>
        <w:color w:val="A6A6A6"/>
        <w:sz w:val="22"/>
        <w:szCs w:val="22"/>
      </w:rPr>
    </w:pPr>
    <w:r w:rsidRPr="003A3394">
      <w:rPr>
        <w:rFonts w:ascii="Arial" w:hAnsi="Arial"/>
        <w:color w:val="A6A6A6"/>
        <w:sz w:val="22"/>
        <w:szCs w:val="22"/>
      </w:rPr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182B"/>
    <w:multiLevelType w:val="hybridMultilevel"/>
    <w:tmpl w:val="A7C4BA7A"/>
    <w:lvl w:ilvl="0" w:tplc="46243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21051"/>
    <w:multiLevelType w:val="hybridMultilevel"/>
    <w:tmpl w:val="A6B6407A"/>
    <w:lvl w:ilvl="0" w:tplc="8ACE611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B480555"/>
    <w:multiLevelType w:val="hybridMultilevel"/>
    <w:tmpl w:val="6B5C0F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BDC836BA">
      <w:start w:val="1"/>
      <w:numFmt w:val="lowerRoman"/>
      <w:lvlText w:val="%3."/>
      <w:lvlJc w:val="left"/>
      <w:pPr>
        <w:ind w:left="27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DD25FD"/>
    <w:multiLevelType w:val="hybridMultilevel"/>
    <w:tmpl w:val="A3709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E24EF"/>
    <w:multiLevelType w:val="hybridMultilevel"/>
    <w:tmpl w:val="4C048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CF02EF"/>
    <w:multiLevelType w:val="hybridMultilevel"/>
    <w:tmpl w:val="54AA6B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B391B"/>
    <w:multiLevelType w:val="hybridMultilevel"/>
    <w:tmpl w:val="FF422068"/>
    <w:lvl w:ilvl="0" w:tplc="A0C2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9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81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65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AA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49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EB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63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05520D"/>
    <w:multiLevelType w:val="hybridMultilevel"/>
    <w:tmpl w:val="28AE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60B33"/>
    <w:multiLevelType w:val="hybridMultilevel"/>
    <w:tmpl w:val="C366D420"/>
    <w:lvl w:ilvl="0" w:tplc="8A741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8C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CA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B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4E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5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62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E7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4A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0E5EC5"/>
    <w:multiLevelType w:val="hybridMultilevel"/>
    <w:tmpl w:val="C6AAE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949F3"/>
    <w:multiLevelType w:val="hybridMultilevel"/>
    <w:tmpl w:val="5C9C4D1E"/>
    <w:lvl w:ilvl="0" w:tplc="7D7EB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A34A99"/>
    <w:multiLevelType w:val="hybridMultilevel"/>
    <w:tmpl w:val="1C72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32DC2"/>
    <w:multiLevelType w:val="hybridMultilevel"/>
    <w:tmpl w:val="F968D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596FCC"/>
    <w:multiLevelType w:val="hybridMultilevel"/>
    <w:tmpl w:val="55BC8F68"/>
    <w:lvl w:ilvl="0" w:tplc="262E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AE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03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4A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67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4E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A5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80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D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472060"/>
    <w:multiLevelType w:val="hybridMultilevel"/>
    <w:tmpl w:val="95241184"/>
    <w:lvl w:ilvl="0" w:tplc="5F70C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0108AC"/>
    <w:multiLevelType w:val="hybridMultilevel"/>
    <w:tmpl w:val="D3FC0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CF29AC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6535106"/>
    <w:multiLevelType w:val="hybridMultilevel"/>
    <w:tmpl w:val="CD4C5284"/>
    <w:lvl w:ilvl="0" w:tplc="46F0E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8D2D70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3F54CA1"/>
    <w:multiLevelType w:val="hybridMultilevel"/>
    <w:tmpl w:val="DE4ED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7E1A54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8F77076"/>
    <w:multiLevelType w:val="hybridMultilevel"/>
    <w:tmpl w:val="47C00874"/>
    <w:lvl w:ilvl="0" w:tplc="9ADC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A0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E9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2A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8C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81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E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4F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AC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F146926"/>
    <w:multiLevelType w:val="hybridMultilevel"/>
    <w:tmpl w:val="DE6EB7D0"/>
    <w:lvl w:ilvl="0" w:tplc="174E5A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B650CF"/>
    <w:multiLevelType w:val="hybridMultilevel"/>
    <w:tmpl w:val="0B365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090A66"/>
    <w:multiLevelType w:val="hybridMultilevel"/>
    <w:tmpl w:val="48DA2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515C37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7CD2721"/>
    <w:multiLevelType w:val="multilevel"/>
    <w:tmpl w:val="05AE27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ED0F55"/>
    <w:multiLevelType w:val="hybridMultilevel"/>
    <w:tmpl w:val="EBA230DE"/>
    <w:lvl w:ilvl="0" w:tplc="244AA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C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C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41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83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20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A4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A4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83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F477430"/>
    <w:multiLevelType w:val="hybridMultilevel"/>
    <w:tmpl w:val="F66043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0020E6"/>
    <w:multiLevelType w:val="hybridMultilevel"/>
    <w:tmpl w:val="0F1CF1F0"/>
    <w:lvl w:ilvl="0" w:tplc="E9F61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CC4552"/>
    <w:multiLevelType w:val="hybridMultilevel"/>
    <w:tmpl w:val="906C2BFC"/>
    <w:lvl w:ilvl="0" w:tplc="D4E60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F047FE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CB6EE4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6785944"/>
    <w:multiLevelType w:val="hybridMultilevel"/>
    <w:tmpl w:val="8AB4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B7F23"/>
    <w:multiLevelType w:val="multilevel"/>
    <w:tmpl w:val="05AE27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E668D4"/>
    <w:multiLevelType w:val="hybridMultilevel"/>
    <w:tmpl w:val="339C4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A1A4190"/>
    <w:multiLevelType w:val="hybridMultilevel"/>
    <w:tmpl w:val="4C1E8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6C4787"/>
    <w:multiLevelType w:val="hybridMultilevel"/>
    <w:tmpl w:val="5284E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0D0201E"/>
    <w:multiLevelType w:val="hybridMultilevel"/>
    <w:tmpl w:val="2BCE095E"/>
    <w:lvl w:ilvl="0" w:tplc="6AF47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6B0FF7"/>
    <w:multiLevelType w:val="hybridMultilevel"/>
    <w:tmpl w:val="419E9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61482C"/>
    <w:multiLevelType w:val="hybridMultilevel"/>
    <w:tmpl w:val="05AE2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432B0A"/>
    <w:multiLevelType w:val="hybridMultilevel"/>
    <w:tmpl w:val="39F84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3"/>
  </w:num>
  <w:num w:numId="3">
    <w:abstractNumId w:val="26"/>
  </w:num>
  <w:num w:numId="4">
    <w:abstractNumId w:val="8"/>
  </w:num>
  <w:num w:numId="5">
    <w:abstractNumId w:val="13"/>
  </w:num>
  <w:num w:numId="6">
    <w:abstractNumId w:val="10"/>
  </w:num>
  <w:num w:numId="7">
    <w:abstractNumId w:val="35"/>
  </w:num>
  <w:num w:numId="8">
    <w:abstractNumId w:val="1"/>
  </w:num>
  <w:num w:numId="9">
    <w:abstractNumId w:val="23"/>
  </w:num>
  <w:num w:numId="10">
    <w:abstractNumId w:val="7"/>
  </w:num>
  <w:num w:numId="11">
    <w:abstractNumId w:val="42"/>
  </w:num>
  <w:num w:numId="12">
    <w:abstractNumId w:val="28"/>
  </w:num>
  <w:num w:numId="13">
    <w:abstractNumId w:val="36"/>
  </w:num>
  <w:num w:numId="14">
    <w:abstractNumId w:val="16"/>
  </w:num>
  <w:num w:numId="15">
    <w:abstractNumId w:val="11"/>
  </w:num>
  <w:num w:numId="16">
    <w:abstractNumId w:val="4"/>
  </w:num>
  <w:num w:numId="17">
    <w:abstractNumId w:val="25"/>
  </w:num>
  <w:num w:numId="18">
    <w:abstractNumId w:val="3"/>
  </w:num>
  <w:num w:numId="19">
    <w:abstractNumId w:val="17"/>
  </w:num>
  <w:num w:numId="20">
    <w:abstractNumId w:val="14"/>
  </w:num>
  <w:num w:numId="21">
    <w:abstractNumId w:val="15"/>
  </w:num>
  <w:num w:numId="22">
    <w:abstractNumId w:val="30"/>
  </w:num>
  <w:num w:numId="23">
    <w:abstractNumId w:val="41"/>
  </w:num>
  <w:num w:numId="24">
    <w:abstractNumId w:val="33"/>
  </w:num>
  <w:num w:numId="25">
    <w:abstractNumId w:val="40"/>
  </w:num>
  <w:num w:numId="26">
    <w:abstractNumId w:val="24"/>
  </w:num>
  <w:num w:numId="27">
    <w:abstractNumId w:val="5"/>
  </w:num>
  <w:num w:numId="28">
    <w:abstractNumId w:val="21"/>
  </w:num>
  <w:num w:numId="29">
    <w:abstractNumId w:val="37"/>
  </w:num>
  <w:num w:numId="30">
    <w:abstractNumId w:val="2"/>
  </w:num>
  <w:num w:numId="31">
    <w:abstractNumId w:val="32"/>
  </w:num>
  <w:num w:numId="32">
    <w:abstractNumId w:val="20"/>
  </w:num>
  <w:num w:numId="33">
    <w:abstractNumId w:val="27"/>
  </w:num>
  <w:num w:numId="34">
    <w:abstractNumId w:val="18"/>
  </w:num>
  <w:num w:numId="35">
    <w:abstractNumId w:val="31"/>
  </w:num>
  <w:num w:numId="36">
    <w:abstractNumId w:val="19"/>
  </w:num>
  <w:num w:numId="37">
    <w:abstractNumId w:val="39"/>
  </w:num>
  <w:num w:numId="38">
    <w:abstractNumId w:val="22"/>
  </w:num>
  <w:num w:numId="39">
    <w:abstractNumId w:val="38"/>
  </w:num>
  <w:num w:numId="40">
    <w:abstractNumId w:val="12"/>
  </w:num>
  <w:num w:numId="41">
    <w:abstractNumId w:val="29"/>
  </w:num>
  <w:num w:numId="42">
    <w:abstractNumId w:val="9"/>
  </w:num>
  <w:num w:numId="43">
    <w:abstractNumId w:val="6"/>
  </w:num>
  <w:num w:numId="44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85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50"/>
    <w:rsid w:val="000025C1"/>
    <w:rsid w:val="00023006"/>
    <w:rsid w:val="00044F47"/>
    <w:rsid w:val="000600B7"/>
    <w:rsid w:val="000708AC"/>
    <w:rsid w:val="00083138"/>
    <w:rsid w:val="000A321D"/>
    <w:rsid w:val="000B248A"/>
    <w:rsid w:val="000E404E"/>
    <w:rsid w:val="000E6E10"/>
    <w:rsid w:val="000F2D27"/>
    <w:rsid w:val="000F550B"/>
    <w:rsid w:val="0010338D"/>
    <w:rsid w:val="00105F56"/>
    <w:rsid w:val="001225EB"/>
    <w:rsid w:val="001310F6"/>
    <w:rsid w:val="001439E8"/>
    <w:rsid w:val="00144F2E"/>
    <w:rsid w:val="00150CBA"/>
    <w:rsid w:val="00155E5F"/>
    <w:rsid w:val="00157714"/>
    <w:rsid w:val="001702F7"/>
    <w:rsid w:val="001832A1"/>
    <w:rsid w:val="00187865"/>
    <w:rsid w:val="001938F7"/>
    <w:rsid w:val="001A1909"/>
    <w:rsid w:val="001B2135"/>
    <w:rsid w:val="001B4FF9"/>
    <w:rsid w:val="001B7444"/>
    <w:rsid w:val="001C02D2"/>
    <w:rsid w:val="001C1F83"/>
    <w:rsid w:val="001D0E23"/>
    <w:rsid w:val="001D5748"/>
    <w:rsid w:val="001E1104"/>
    <w:rsid w:val="001E290B"/>
    <w:rsid w:val="001E6152"/>
    <w:rsid w:val="001F33D0"/>
    <w:rsid w:val="001F6EC5"/>
    <w:rsid w:val="001F7FE3"/>
    <w:rsid w:val="002009E1"/>
    <w:rsid w:val="002039EA"/>
    <w:rsid w:val="0020598D"/>
    <w:rsid w:val="0021140B"/>
    <w:rsid w:val="00212C4D"/>
    <w:rsid w:val="0023166E"/>
    <w:rsid w:val="002345B1"/>
    <w:rsid w:val="0023719E"/>
    <w:rsid w:val="002429F1"/>
    <w:rsid w:val="00246163"/>
    <w:rsid w:val="00251901"/>
    <w:rsid w:val="0025468F"/>
    <w:rsid w:val="00266704"/>
    <w:rsid w:val="002777D0"/>
    <w:rsid w:val="002844B3"/>
    <w:rsid w:val="00290070"/>
    <w:rsid w:val="0029659E"/>
    <w:rsid w:val="002A2E91"/>
    <w:rsid w:val="002B27DE"/>
    <w:rsid w:val="002C294E"/>
    <w:rsid w:val="002D2DF5"/>
    <w:rsid w:val="002E610A"/>
    <w:rsid w:val="00300BC7"/>
    <w:rsid w:val="00303758"/>
    <w:rsid w:val="003047E1"/>
    <w:rsid w:val="003067A2"/>
    <w:rsid w:val="00311943"/>
    <w:rsid w:val="0032667B"/>
    <w:rsid w:val="00332B8E"/>
    <w:rsid w:val="00340038"/>
    <w:rsid w:val="0034115B"/>
    <w:rsid w:val="0036105B"/>
    <w:rsid w:val="00366DAA"/>
    <w:rsid w:val="0037127E"/>
    <w:rsid w:val="00380BD0"/>
    <w:rsid w:val="0038282B"/>
    <w:rsid w:val="003836AD"/>
    <w:rsid w:val="00385D15"/>
    <w:rsid w:val="00387215"/>
    <w:rsid w:val="00395348"/>
    <w:rsid w:val="00395605"/>
    <w:rsid w:val="00396FC8"/>
    <w:rsid w:val="003B2F03"/>
    <w:rsid w:val="003B4CA0"/>
    <w:rsid w:val="003C5A15"/>
    <w:rsid w:val="003D0C22"/>
    <w:rsid w:val="003F17C8"/>
    <w:rsid w:val="003F2458"/>
    <w:rsid w:val="003F5B56"/>
    <w:rsid w:val="004012B2"/>
    <w:rsid w:val="004102EF"/>
    <w:rsid w:val="00414E3A"/>
    <w:rsid w:val="00414F1E"/>
    <w:rsid w:val="004174DE"/>
    <w:rsid w:val="0043210A"/>
    <w:rsid w:val="00440EFB"/>
    <w:rsid w:val="00442424"/>
    <w:rsid w:val="00447542"/>
    <w:rsid w:val="00463C57"/>
    <w:rsid w:val="0048041F"/>
    <w:rsid w:val="004826CB"/>
    <w:rsid w:val="004A66AE"/>
    <w:rsid w:val="004A68C0"/>
    <w:rsid w:val="004B01C1"/>
    <w:rsid w:val="004B1081"/>
    <w:rsid w:val="004B4E95"/>
    <w:rsid w:val="004B69C1"/>
    <w:rsid w:val="004B71B2"/>
    <w:rsid w:val="004B7D12"/>
    <w:rsid w:val="004E081B"/>
    <w:rsid w:val="004E3BB6"/>
    <w:rsid w:val="00512058"/>
    <w:rsid w:val="00513E3C"/>
    <w:rsid w:val="00514829"/>
    <w:rsid w:val="0052024F"/>
    <w:rsid w:val="00526851"/>
    <w:rsid w:val="00532B84"/>
    <w:rsid w:val="005402A6"/>
    <w:rsid w:val="00551355"/>
    <w:rsid w:val="00556B6B"/>
    <w:rsid w:val="00557E61"/>
    <w:rsid w:val="005635C7"/>
    <w:rsid w:val="00572563"/>
    <w:rsid w:val="00576222"/>
    <w:rsid w:val="00576CE3"/>
    <w:rsid w:val="00590D7A"/>
    <w:rsid w:val="00592754"/>
    <w:rsid w:val="0059403B"/>
    <w:rsid w:val="005A187A"/>
    <w:rsid w:val="005A66B3"/>
    <w:rsid w:val="005B038E"/>
    <w:rsid w:val="005C004F"/>
    <w:rsid w:val="005C360F"/>
    <w:rsid w:val="005C3F61"/>
    <w:rsid w:val="005D193E"/>
    <w:rsid w:val="005D6ABF"/>
    <w:rsid w:val="005F6803"/>
    <w:rsid w:val="0060356B"/>
    <w:rsid w:val="006106DE"/>
    <w:rsid w:val="006139A4"/>
    <w:rsid w:val="00621050"/>
    <w:rsid w:val="00631BA5"/>
    <w:rsid w:val="006320DB"/>
    <w:rsid w:val="0064316D"/>
    <w:rsid w:val="006511D8"/>
    <w:rsid w:val="00665C64"/>
    <w:rsid w:val="006738D2"/>
    <w:rsid w:val="006A461C"/>
    <w:rsid w:val="006C450F"/>
    <w:rsid w:val="006D4BA1"/>
    <w:rsid w:val="006F2209"/>
    <w:rsid w:val="006F5B00"/>
    <w:rsid w:val="007119CB"/>
    <w:rsid w:val="00727645"/>
    <w:rsid w:val="00731D69"/>
    <w:rsid w:val="00736138"/>
    <w:rsid w:val="00741092"/>
    <w:rsid w:val="0074229A"/>
    <w:rsid w:val="00743E43"/>
    <w:rsid w:val="00754593"/>
    <w:rsid w:val="007633FB"/>
    <w:rsid w:val="007749DF"/>
    <w:rsid w:val="007753D8"/>
    <w:rsid w:val="007760C7"/>
    <w:rsid w:val="00782041"/>
    <w:rsid w:val="00783473"/>
    <w:rsid w:val="00784DDD"/>
    <w:rsid w:val="0078715C"/>
    <w:rsid w:val="007876F0"/>
    <w:rsid w:val="007A66C4"/>
    <w:rsid w:val="007B3E62"/>
    <w:rsid w:val="007C2B09"/>
    <w:rsid w:val="007C3A09"/>
    <w:rsid w:val="007F500D"/>
    <w:rsid w:val="0080443A"/>
    <w:rsid w:val="008107ED"/>
    <w:rsid w:val="008215D7"/>
    <w:rsid w:val="008223A1"/>
    <w:rsid w:val="00823D81"/>
    <w:rsid w:val="00824727"/>
    <w:rsid w:val="00824CCE"/>
    <w:rsid w:val="00827FA1"/>
    <w:rsid w:val="008359F1"/>
    <w:rsid w:val="00844C6A"/>
    <w:rsid w:val="008501B6"/>
    <w:rsid w:val="0085333F"/>
    <w:rsid w:val="008565F2"/>
    <w:rsid w:val="008605A0"/>
    <w:rsid w:val="00864C36"/>
    <w:rsid w:val="00866F7E"/>
    <w:rsid w:val="008802BB"/>
    <w:rsid w:val="008817A9"/>
    <w:rsid w:val="00881F0A"/>
    <w:rsid w:val="008A7EBB"/>
    <w:rsid w:val="008B0179"/>
    <w:rsid w:val="008B3716"/>
    <w:rsid w:val="008B7B1B"/>
    <w:rsid w:val="008C0005"/>
    <w:rsid w:val="008C275B"/>
    <w:rsid w:val="008C6DFF"/>
    <w:rsid w:val="008C7544"/>
    <w:rsid w:val="008D27B8"/>
    <w:rsid w:val="008D4C70"/>
    <w:rsid w:val="008D5FFF"/>
    <w:rsid w:val="008E040C"/>
    <w:rsid w:val="008F2012"/>
    <w:rsid w:val="00902F60"/>
    <w:rsid w:val="009151A6"/>
    <w:rsid w:val="009322DD"/>
    <w:rsid w:val="009355F7"/>
    <w:rsid w:val="0094384B"/>
    <w:rsid w:val="00954032"/>
    <w:rsid w:val="00956250"/>
    <w:rsid w:val="00961A7A"/>
    <w:rsid w:val="00975254"/>
    <w:rsid w:val="0097761A"/>
    <w:rsid w:val="009851D8"/>
    <w:rsid w:val="009A11D5"/>
    <w:rsid w:val="009B4A5C"/>
    <w:rsid w:val="009C6B75"/>
    <w:rsid w:val="009C6F07"/>
    <w:rsid w:val="009D07E6"/>
    <w:rsid w:val="009D326C"/>
    <w:rsid w:val="009D4395"/>
    <w:rsid w:val="009D6C03"/>
    <w:rsid w:val="009E274E"/>
    <w:rsid w:val="009F137B"/>
    <w:rsid w:val="009F4D89"/>
    <w:rsid w:val="00A02E1E"/>
    <w:rsid w:val="00A06153"/>
    <w:rsid w:val="00A31F8A"/>
    <w:rsid w:val="00A3244E"/>
    <w:rsid w:val="00A41231"/>
    <w:rsid w:val="00A4233E"/>
    <w:rsid w:val="00A57FAD"/>
    <w:rsid w:val="00A6127E"/>
    <w:rsid w:val="00A660CD"/>
    <w:rsid w:val="00A746ED"/>
    <w:rsid w:val="00A843CE"/>
    <w:rsid w:val="00A91715"/>
    <w:rsid w:val="00A93D12"/>
    <w:rsid w:val="00A950E1"/>
    <w:rsid w:val="00A952D0"/>
    <w:rsid w:val="00AA3EFB"/>
    <w:rsid w:val="00AB12F9"/>
    <w:rsid w:val="00AB38D6"/>
    <w:rsid w:val="00AB51FE"/>
    <w:rsid w:val="00AB6995"/>
    <w:rsid w:val="00AB7549"/>
    <w:rsid w:val="00AC0526"/>
    <w:rsid w:val="00AC1CC1"/>
    <w:rsid w:val="00AC4DAE"/>
    <w:rsid w:val="00AD05E9"/>
    <w:rsid w:val="00AD630C"/>
    <w:rsid w:val="00AE1F03"/>
    <w:rsid w:val="00AE44E8"/>
    <w:rsid w:val="00AF1BCF"/>
    <w:rsid w:val="00AF38CF"/>
    <w:rsid w:val="00B0374D"/>
    <w:rsid w:val="00B07F4E"/>
    <w:rsid w:val="00B15C1E"/>
    <w:rsid w:val="00B164CE"/>
    <w:rsid w:val="00B279E3"/>
    <w:rsid w:val="00B3249D"/>
    <w:rsid w:val="00B436BF"/>
    <w:rsid w:val="00B47B8A"/>
    <w:rsid w:val="00B52D1C"/>
    <w:rsid w:val="00B53515"/>
    <w:rsid w:val="00B7125A"/>
    <w:rsid w:val="00B72753"/>
    <w:rsid w:val="00BA177F"/>
    <w:rsid w:val="00BA4FBA"/>
    <w:rsid w:val="00BA5E54"/>
    <w:rsid w:val="00BC13A8"/>
    <w:rsid w:val="00BC4606"/>
    <w:rsid w:val="00BD4A7A"/>
    <w:rsid w:val="00BF08CD"/>
    <w:rsid w:val="00BF3267"/>
    <w:rsid w:val="00BF7762"/>
    <w:rsid w:val="00C023C8"/>
    <w:rsid w:val="00C14881"/>
    <w:rsid w:val="00C1566F"/>
    <w:rsid w:val="00C17E57"/>
    <w:rsid w:val="00C23992"/>
    <w:rsid w:val="00C23CC5"/>
    <w:rsid w:val="00C26BDB"/>
    <w:rsid w:val="00C27FCC"/>
    <w:rsid w:val="00C36800"/>
    <w:rsid w:val="00C373C1"/>
    <w:rsid w:val="00C4721F"/>
    <w:rsid w:val="00C50492"/>
    <w:rsid w:val="00C50861"/>
    <w:rsid w:val="00C5661D"/>
    <w:rsid w:val="00C66E48"/>
    <w:rsid w:val="00C73DD1"/>
    <w:rsid w:val="00C764F4"/>
    <w:rsid w:val="00C961E0"/>
    <w:rsid w:val="00CA1A48"/>
    <w:rsid w:val="00CA65AE"/>
    <w:rsid w:val="00CC09DA"/>
    <w:rsid w:val="00CC17BD"/>
    <w:rsid w:val="00CD33D3"/>
    <w:rsid w:val="00CE0599"/>
    <w:rsid w:val="00CE29F9"/>
    <w:rsid w:val="00D01C90"/>
    <w:rsid w:val="00D0483B"/>
    <w:rsid w:val="00D115DB"/>
    <w:rsid w:val="00D16A5F"/>
    <w:rsid w:val="00D173A6"/>
    <w:rsid w:val="00D17ECC"/>
    <w:rsid w:val="00D206F8"/>
    <w:rsid w:val="00D22EB5"/>
    <w:rsid w:val="00D24BF0"/>
    <w:rsid w:val="00D44AB6"/>
    <w:rsid w:val="00D45569"/>
    <w:rsid w:val="00D61A7B"/>
    <w:rsid w:val="00D65024"/>
    <w:rsid w:val="00D8620A"/>
    <w:rsid w:val="00D948A8"/>
    <w:rsid w:val="00D96A5E"/>
    <w:rsid w:val="00DA306C"/>
    <w:rsid w:val="00DC08D0"/>
    <w:rsid w:val="00DC177A"/>
    <w:rsid w:val="00DC1AD6"/>
    <w:rsid w:val="00DC1DD1"/>
    <w:rsid w:val="00DC265F"/>
    <w:rsid w:val="00DC406E"/>
    <w:rsid w:val="00DC4881"/>
    <w:rsid w:val="00DC50C6"/>
    <w:rsid w:val="00DD1BE8"/>
    <w:rsid w:val="00DD294E"/>
    <w:rsid w:val="00DD3404"/>
    <w:rsid w:val="00DD4007"/>
    <w:rsid w:val="00DD6977"/>
    <w:rsid w:val="00DD7978"/>
    <w:rsid w:val="00DE021D"/>
    <w:rsid w:val="00DE4431"/>
    <w:rsid w:val="00DF33C7"/>
    <w:rsid w:val="00DF78E0"/>
    <w:rsid w:val="00DF7E61"/>
    <w:rsid w:val="00E06583"/>
    <w:rsid w:val="00E0771F"/>
    <w:rsid w:val="00E12FA4"/>
    <w:rsid w:val="00E301CA"/>
    <w:rsid w:val="00E3347C"/>
    <w:rsid w:val="00E36DE0"/>
    <w:rsid w:val="00E43C53"/>
    <w:rsid w:val="00E53D62"/>
    <w:rsid w:val="00E53F2A"/>
    <w:rsid w:val="00E626CE"/>
    <w:rsid w:val="00E63376"/>
    <w:rsid w:val="00E66D62"/>
    <w:rsid w:val="00E70AF0"/>
    <w:rsid w:val="00E72448"/>
    <w:rsid w:val="00E87E2B"/>
    <w:rsid w:val="00E917E7"/>
    <w:rsid w:val="00E94731"/>
    <w:rsid w:val="00EA34E1"/>
    <w:rsid w:val="00EA74A5"/>
    <w:rsid w:val="00EB134A"/>
    <w:rsid w:val="00EB7B66"/>
    <w:rsid w:val="00EB7C6B"/>
    <w:rsid w:val="00EC205C"/>
    <w:rsid w:val="00EC59C3"/>
    <w:rsid w:val="00EC6AC3"/>
    <w:rsid w:val="00ED0989"/>
    <w:rsid w:val="00EE2D93"/>
    <w:rsid w:val="00EE6CF1"/>
    <w:rsid w:val="00EF07AB"/>
    <w:rsid w:val="00F04EC2"/>
    <w:rsid w:val="00F14A83"/>
    <w:rsid w:val="00F16D0C"/>
    <w:rsid w:val="00F26940"/>
    <w:rsid w:val="00F3718C"/>
    <w:rsid w:val="00F378BC"/>
    <w:rsid w:val="00F47FAF"/>
    <w:rsid w:val="00F512F7"/>
    <w:rsid w:val="00F56663"/>
    <w:rsid w:val="00F630C3"/>
    <w:rsid w:val="00F72AAA"/>
    <w:rsid w:val="00F7448E"/>
    <w:rsid w:val="00F80D39"/>
    <w:rsid w:val="00F82116"/>
    <w:rsid w:val="00F83643"/>
    <w:rsid w:val="00F872BB"/>
    <w:rsid w:val="00F90D8F"/>
    <w:rsid w:val="00FA28FE"/>
    <w:rsid w:val="00FA6835"/>
    <w:rsid w:val="00FA6EEB"/>
    <w:rsid w:val="00FC15BE"/>
    <w:rsid w:val="00FE5C72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4D3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ＭＳ ゴシック" w:hAnsi="Verdana"/>
      <w:lang w:val="en-GB"/>
    </w:rPr>
  </w:style>
  <w:style w:type="paragraph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ＭＳ ゴシック" w:hAnsi="Verdana"/>
      <w:lang w:val="en-GB"/>
    </w:rPr>
  </w:style>
  <w:style w:type="paragraph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ＭＳ ゴシック" w:hAnsi="Verdana"/>
      <w:lang w:val="en-GB"/>
    </w:rPr>
  </w:style>
  <w:style w:type="paragraph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ＭＳ ゴシック" w:hAnsi="Verdana"/>
      <w:lang w:val="en-GB"/>
    </w:rPr>
  </w:style>
  <w:style w:type="paragraph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ＭＳ ゴシック" w:hAnsi="Verdana"/>
      <w:lang w:val="en-GB"/>
    </w:rPr>
  </w:style>
  <w:style w:type="paragraph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ＭＳ ゴシック" w:hAnsi="Verdana"/>
      <w:lang w:val="en-GB"/>
    </w:rPr>
  </w:style>
  <w:style w:type="paragraph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ＭＳ ゴシック" w:hAnsi="Verdana"/>
      <w:lang w:val="en-GB"/>
    </w:rPr>
  </w:style>
  <w:style w:type="paragraph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ＭＳ ゴシック" w:hAnsi="Verdana"/>
      <w:lang w:val="en-GB"/>
    </w:rPr>
  </w:style>
  <w:style w:type="paragraph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ＭＳ ゴシック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  <w:style w:type="paragraph" w:customStyle="1" w:styleId="question">
    <w:name w:val="question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Times New Roman" w:eastAsia="Times New Roman" w:hAnsi="Times New Roman"/>
      <w:sz w:val="22"/>
      <w:szCs w:val="22"/>
    </w:rPr>
  </w:style>
  <w:style w:type="paragraph" w:customStyle="1" w:styleId="indent1a">
    <w:name w:val="indent1(a)"/>
    <w:basedOn w:val="Normal"/>
    <w:uiPriority w:val="99"/>
    <w:rsid w:val="004B69C1"/>
    <w:pPr>
      <w:widowControl w:val="0"/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ascii="Times New Roman" w:eastAsia="Times New Roman" w:hAnsi="Times New Roman"/>
      <w:sz w:val="22"/>
      <w:szCs w:val="22"/>
    </w:rPr>
  </w:style>
  <w:style w:type="paragraph" w:customStyle="1" w:styleId="indent3">
    <w:name w:val="indent3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Times New Roman" w:eastAsia="Times New Roman" w:hAnsi="Times New Roman"/>
      <w:sz w:val="22"/>
      <w:szCs w:val="22"/>
    </w:rPr>
  </w:style>
  <w:style w:type="paragraph" w:customStyle="1" w:styleId="mark">
    <w:name w:val="mark"/>
    <w:basedOn w:val="Normal"/>
    <w:uiPriority w:val="99"/>
    <w:rsid w:val="004B69C1"/>
    <w:pPr>
      <w:widowControl w:val="0"/>
      <w:tabs>
        <w:tab w:val="right" w:pos="9639"/>
      </w:tabs>
      <w:autoSpaceDE w:val="0"/>
      <w:autoSpaceDN w:val="0"/>
      <w:adjustRightInd w:val="0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indent2">
    <w:name w:val="indent2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Times New Roman" w:eastAsia="Times New Roman" w:hAnsi="Times New Roman"/>
      <w:sz w:val="22"/>
      <w:szCs w:val="22"/>
    </w:rPr>
  </w:style>
  <w:style w:type="paragraph" w:customStyle="1" w:styleId="indent1">
    <w:name w:val="indent1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ＭＳ ゴシック" w:hAnsi="Verdana"/>
      <w:lang w:val="en-GB"/>
    </w:rPr>
  </w:style>
  <w:style w:type="paragraph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ＭＳ ゴシック" w:hAnsi="Verdana"/>
      <w:lang w:val="en-GB"/>
    </w:rPr>
  </w:style>
  <w:style w:type="paragraph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ＭＳ ゴシック" w:hAnsi="Verdana"/>
      <w:lang w:val="en-GB"/>
    </w:rPr>
  </w:style>
  <w:style w:type="paragraph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ＭＳ ゴシック" w:hAnsi="Verdana"/>
      <w:lang w:val="en-GB"/>
    </w:rPr>
  </w:style>
  <w:style w:type="paragraph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ＭＳ ゴシック" w:hAnsi="Verdana"/>
      <w:lang w:val="en-GB"/>
    </w:rPr>
  </w:style>
  <w:style w:type="paragraph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ＭＳ ゴシック" w:hAnsi="Verdana"/>
      <w:lang w:val="en-GB"/>
    </w:rPr>
  </w:style>
  <w:style w:type="paragraph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ＭＳ ゴシック" w:hAnsi="Verdana"/>
      <w:lang w:val="en-GB"/>
    </w:rPr>
  </w:style>
  <w:style w:type="paragraph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ＭＳ ゴシック" w:hAnsi="Verdana"/>
      <w:lang w:val="en-GB"/>
    </w:rPr>
  </w:style>
  <w:style w:type="paragraph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ＭＳ ゴシック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  <w:style w:type="paragraph" w:customStyle="1" w:styleId="question">
    <w:name w:val="question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Times New Roman" w:eastAsia="Times New Roman" w:hAnsi="Times New Roman"/>
      <w:sz w:val="22"/>
      <w:szCs w:val="22"/>
    </w:rPr>
  </w:style>
  <w:style w:type="paragraph" w:customStyle="1" w:styleId="indent1a">
    <w:name w:val="indent1(a)"/>
    <w:basedOn w:val="Normal"/>
    <w:uiPriority w:val="99"/>
    <w:rsid w:val="004B69C1"/>
    <w:pPr>
      <w:widowControl w:val="0"/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ascii="Times New Roman" w:eastAsia="Times New Roman" w:hAnsi="Times New Roman"/>
      <w:sz w:val="22"/>
      <w:szCs w:val="22"/>
    </w:rPr>
  </w:style>
  <w:style w:type="paragraph" w:customStyle="1" w:styleId="indent3">
    <w:name w:val="indent3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Times New Roman" w:eastAsia="Times New Roman" w:hAnsi="Times New Roman"/>
      <w:sz w:val="22"/>
      <w:szCs w:val="22"/>
    </w:rPr>
  </w:style>
  <w:style w:type="paragraph" w:customStyle="1" w:styleId="mark">
    <w:name w:val="mark"/>
    <w:basedOn w:val="Normal"/>
    <w:uiPriority w:val="99"/>
    <w:rsid w:val="004B69C1"/>
    <w:pPr>
      <w:widowControl w:val="0"/>
      <w:tabs>
        <w:tab w:val="right" w:pos="9639"/>
      </w:tabs>
      <w:autoSpaceDE w:val="0"/>
      <w:autoSpaceDN w:val="0"/>
      <w:adjustRightInd w:val="0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indent2">
    <w:name w:val="indent2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Times New Roman" w:eastAsia="Times New Roman" w:hAnsi="Times New Roman"/>
      <w:sz w:val="22"/>
      <w:szCs w:val="22"/>
    </w:rPr>
  </w:style>
  <w:style w:type="paragraph" w:customStyle="1" w:styleId="indent1">
    <w:name w:val="indent1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0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iologycorner.com/worksheets/corn_chi.html" TargetMode="External"/><Relationship Id="rId10" Type="http://schemas.openxmlformats.org/officeDocument/2006/relationships/hyperlink" Target="http://www.biologycorner.com/worksheets/corn_chi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bioknowledgy.weebly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bioknowledgy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1</b:RefOrder>
  </b:Source>
</b:Sources>
</file>

<file path=customXml/itemProps1.xml><?xml version="1.0" encoding="utf-8"?>
<ds:datastoreItem xmlns:ds="http://schemas.openxmlformats.org/officeDocument/2006/customXml" ds:itemID="{4AA31E91-2C18-C540-B766-F84CAE0C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680</Words>
  <Characters>3879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4550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Paine</dc:creator>
  <cp:keywords/>
  <dc:description/>
  <cp:lastModifiedBy>Washburn High School</cp:lastModifiedBy>
  <cp:revision>3</cp:revision>
  <cp:lastPrinted>2016-12-12T14:20:00Z</cp:lastPrinted>
  <dcterms:created xsi:type="dcterms:W3CDTF">2016-12-12T14:20:00Z</dcterms:created>
  <dcterms:modified xsi:type="dcterms:W3CDTF">2016-12-12T14:25:00Z</dcterms:modified>
</cp:coreProperties>
</file>