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A5E" w:rsidRPr="003B4A5E" w:rsidRDefault="003B4A5E" w:rsidP="00ED6CD3">
      <w:pPr>
        <w:rPr>
          <w:sz w:val="20"/>
        </w:rPr>
      </w:pPr>
      <w:r w:rsidRPr="003B4A5E">
        <w:rPr>
          <w:sz w:val="20"/>
        </w:rPr>
        <w:t>Blog resource:</w:t>
      </w:r>
      <w:r w:rsidR="00142F1C" w:rsidRPr="00142F1C">
        <w:t xml:space="preserve"> </w:t>
      </w:r>
      <w:hyperlink r:id="rId9" w:history="1">
        <w:r w:rsidR="00142F1C" w:rsidRPr="00CE42FF">
          <w:rPr>
            <w:rStyle w:val="Hyperlink"/>
            <w:sz w:val="20"/>
          </w:rPr>
          <w:t>http://tinyurl.com/2fr4zh8</w:t>
        </w:r>
      </w:hyperlink>
      <w:r w:rsidR="00142F1C">
        <w:rPr>
          <w:sz w:val="20"/>
        </w:rPr>
        <w:t xml:space="preserve"> </w:t>
      </w:r>
      <w:r w:rsidR="007A2C9E">
        <w:rPr>
          <w:sz w:val="20"/>
        </w:rPr>
        <w:tab/>
      </w:r>
      <w:r w:rsidR="007A2C9E">
        <w:rPr>
          <w:sz w:val="20"/>
        </w:rPr>
        <w:tab/>
        <w:t xml:space="preserve">              Click4Biology:</w:t>
      </w:r>
      <w:r w:rsidR="007A2C9E" w:rsidRPr="007A2C9E">
        <w:t xml:space="preserve"> </w:t>
      </w:r>
      <w:hyperlink r:id="rId10" w:history="1">
        <w:r w:rsidR="00142F1C" w:rsidRPr="00CE42FF">
          <w:rPr>
            <w:rStyle w:val="Hyperlink"/>
            <w:sz w:val="20"/>
          </w:rPr>
          <w:t>http://tinyurl.com/26okfxo</w:t>
        </w:r>
      </w:hyperlink>
      <w:r w:rsidR="00142F1C">
        <w:rPr>
          <w:sz w:val="20"/>
        </w:rPr>
        <w:t xml:space="preserve"> </w:t>
      </w:r>
      <w:r w:rsidR="00CC6D2D" w:rsidRPr="00142F1C">
        <w:rPr>
          <w:sz w:val="18"/>
        </w:rPr>
        <w:t xml:space="preserve"> </w:t>
      </w:r>
      <w:r w:rsidR="00142F1C">
        <w:rPr>
          <w:sz w:val="18"/>
        </w:rPr>
        <w:t xml:space="preserve"> </w:t>
      </w:r>
    </w:p>
    <w:p w:rsidR="00536AC6" w:rsidRPr="00522264" w:rsidRDefault="00A3517A" w:rsidP="00A3517A">
      <w:pPr>
        <w:pStyle w:val="ListParagraph"/>
        <w:numPr>
          <w:ilvl w:val="0"/>
          <w:numId w:val="11"/>
        </w:numPr>
      </w:pPr>
      <w:r w:rsidRPr="00522264">
        <w:rPr>
          <w:highlight w:val="yellow"/>
        </w:rPr>
        <w:t>Define</w:t>
      </w:r>
      <w:r w:rsidRPr="00522264">
        <w:t xml:space="preserve"> the following: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980"/>
        <w:gridCol w:w="7488"/>
      </w:tblGrid>
      <w:tr w:rsidR="00A3517A" w:rsidRPr="00522264" w:rsidTr="000F16AF">
        <w:tc>
          <w:tcPr>
            <w:tcW w:w="1980" w:type="dxa"/>
          </w:tcPr>
          <w:p w:rsidR="00A3517A" w:rsidRPr="00522264" w:rsidRDefault="00055E47" w:rsidP="00A3517A">
            <w:pPr>
              <w:pStyle w:val="ListParagraph"/>
              <w:ind w:left="0"/>
            </w:pPr>
            <w:r w:rsidRPr="00522264">
              <w:t>Gamete</w:t>
            </w:r>
          </w:p>
        </w:tc>
        <w:tc>
          <w:tcPr>
            <w:tcW w:w="7488" w:type="dxa"/>
          </w:tcPr>
          <w:p w:rsidR="00A3517A" w:rsidRPr="00067F1D" w:rsidRDefault="000F16AF" w:rsidP="00A3517A">
            <w:pPr>
              <w:pStyle w:val="ListParagraph"/>
              <w:ind w:left="0"/>
              <w:rPr>
                <w:i/>
              </w:rPr>
            </w:pPr>
            <w:r w:rsidRPr="00067F1D">
              <w:rPr>
                <w:i/>
                <w:color w:val="FF0000"/>
                <w:sz w:val="20"/>
              </w:rPr>
              <w:t>Haploid sex cell, which fuses with another gamete in fertilization. Sperm and eggs.</w:t>
            </w:r>
            <w:sdt>
              <w:sdtPr>
                <w:rPr>
                  <w:i/>
                  <w:color w:val="FF0000"/>
                  <w:sz w:val="20"/>
                  <w:vertAlign w:val="superscript"/>
                </w:rPr>
                <w:id w:val="698362207"/>
                <w:citation/>
              </w:sdtPr>
              <w:sdtEndPr/>
              <w:sdtContent>
                <w:r w:rsidR="00067F1D" w:rsidRPr="00067F1D">
                  <w:rPr>
                    <w:i/>
                    <w:color w:val="FF0000"/>
                    <w:sz w:val="20"/>
                    <w:vertAlign w:val="superscript"/>
                  </w:rPr>
                  <w:fldChar w:fldCharType="begin"/>
                </w:r>
                <w:r w:rsidR="00360C05">
                  <w:rPr>
                    <w:i/>
                    <w:color w:val="FF0000"/>
                    <w:sz w:val="20"/>
                    <w:vertAlign w:val="superscript"/>
                  </w:rPr>
                  <w:instrText xml:space="preserve">CITATION Ste104 \l 1033 </w:instrText>
                </w:r>
                <w:r w:rsidR="00067F1D" w:rsidRPr="00067F1D">
                  <w:rPr>
                    <w:i/>
                    <w:color w:val="FF0000"/>
                    <w:sz w:val="20"/>
                    <w:vertAlign w:val="superscript"/>
                  </w:rPr>
                  <w:fldChar w:fldCharType="separate"/>
                </w:r>
                <w:r w:rsidR="00360C05">
                  <w:rPr>
                    <w:i/>
                    <w:noProof/>
                    <w:color w:val="FF0000"/>
                    <w:sz w:val="20"/>
                    <w:vertAlign w:val="superscript"/>
                  </w:rPr>
                  <w:t xml:space="preserve"> </w:t>
                </w:r>
                <w:r w:rsidR="00360C05" w:rsidRPr="00360C05">
                  <w:rPr>
                    <w:noProof/>
                    <w:color w:val="FF0000"/>
                    <w:sz w:val="20"/>
                    <w:vertAlign w:val="superscript"/>
                  </w:rPr>
                  <w:t>(1)</w:t>
                </w:r>
                <w:r w:rsidR="00067F1D" w:rsidRPr="00067F1D">
                  <w:rPr>
                    <w:i/>
                    <w:color w:val="FF0000"/>
                    <w:sz w:val="20"/>
                    <w:vertAlign w:val="superscript"/>
                  </w:rPr>
                  <w:fldChar w:fldCharType="end"/>
                </w:r>
              </w:sdtContent>
            </w:sdt>
            <w:r w:rsidRPr="00067F1D">
              <w:rPr>
                <w:i/>
                <w:sz w:val="20"/>
              </w:rPr>
              <w:t xml:space="preserve"> </w:t>
            </w:r>
          </w:p>
        </w:tc>
      </w:tr>
      <w:tr w:rsidR="00055E47" w:rsidRPr="00522264" w:rsidTr="000F16AF">
        <w:tc>
          <w:tcPr>
            <w:tcW w:w="1980" w:type="dxa"/>
          </w:tcPr>
          <w:p w:rsidR="00055E47" w:rsidRPr="00522264" w:rsidRDefault="00055E47" w:rsidP="003250C7">
            <w:pPr>
              <w:pStyle w:val="ListParagraph"/>
              <w:ind w:left="0"/>
            </w:pPr>
            <w:r w:rsidRPr="00522264">
              <w:t>Oogenesis</w:t>
            </w:r>
          </w:p>
        </w:tc>
        <w:tc>
          <w:tcPr>
            <w:tcW w:w="7488" w:type="dxa"/>
          </w:tcPr>
          <w:p w:rsidR="00055E47" w:rsidRPr="00522264" w:rsidRDefault="00055E47" w:rsidP="00A3517A">
            <w:pPr>
              <w:pStyle w:val="ListParagraph"/>
              <w:ind w:left="0"/>
            </w:pPr>
          </w:p>
        </w:tc>
      </w:tr>
      <w:tr w:rsidR="00055E47" w:rsidRPr="00522264" w:rsidTr="000F16AF">
        <w:tc>
          <w:tcPr>
            <w:tcW w:w="1980" w:type="dxa"/>
          </w:tcPr>
          <w:p w:rsidR="00055E47" w:rsidRPr="00522264" w:rsidRDefault="00055E47" w:rsidP="003250C7">
            <w:pPr>
              <w:pStyle w:val="ListParagraph"/>
              <w:ind w:left="0"/>
            </w:pPr>
            <w:r w:rsidRPr="00522264">
              <w:t>Spermatogenesis</w:t>
            </w:r>
          </w:p>
        </w:tc>
        <w:tc>
          <w:tcPr>
            <w:tcW w:w="7488" w:type="dxa"/>
          </w:tcPr>
          <w:p w:rsidR="00055E47" w:rsidRPr="00522264" w:rsidRDefault="00055E47" w:rsidP="00A3517A">
            <w:pPr>
              <w:pStyle w:val="ListParagraph"/>
              <w:ind w:left="0"/>
            </w:pPr>
          </w:p>
        </w:tc>
      </w:tr>
      <w:tr w:rsidR="00055E47" w:rsidRPr="00522264" w:rsidTr="000F16AF">
        <w:tc>
          <w:tcPr>
            <w:tcW w:w="1980" w:type="dxa"/>
          </w:tcPr>
          <w:p w:rsidR="00055E47" w:rsidRPr="00522264" w:rsidRDefault="00055E47" w:rsidP="003250C7">
            <w:pPr>
              <w:pStyle w:val="ListParagraph"/>
              <w:ind w:left="0"/>
            </w:pPr>
            <w:proofErr w:type="spellStart"/>
            <w:r w:rsidRPr="00522264">
              <w:t>Fertilisation</w:t>
            </w:r>
            <w:proofErr w:type="spellEnd"/>
          </w:p>
        </w:tc>
        <w:tc>
          <w:tcPr>
            <w:tcW w:w="7488" w:type="dxa"/>
          </w:tcPr>
          <w:p w:rsidR="00055E47" w:rsidRPr="00522264" w:rsidRDefault="00055E47" w:rsidP="00A3517A">
            <w:pPr>
              <w:pStyle w:val="ListParagraph"/>
              <w:ind w:left="0"/>
            </w:pPr>
          </w:p>
        </w:tc>
      </w:tr>
      <w:tr w:rsidR="00055E47" w:rsidRPr="00522264" w:rsidTr="000F16AF">
        <w:tc>
          <w:tcPr>
            <w:tcW w:w="1980" w:type="dxa"/>
          </w:tcPr>
          <w:p w:rsidR="00055E47" w:rsidRPr="00522264" w:rsidRDefault="00055E47" w:rsidP="003250C7">
            <w:pPr>
              <w:pStyle w:val="ListParagraph"/>
              <w:ind w:left="0"/>
            </w:pPr>
            <w:r w:rsidRPr="00522264">
              <w:t>Gestation</w:t>
            </w:r>
          </w:p>
        </w:tc>
        <w:tc>
          <w:tcPr>
            <w:tcW w:w="7488" w:type="dxa"/>
          </w:tcPr>
          <w:p w:rsidR="00055E47" w:rsidRPr="00522264" w:rsidRDefault="00055E47" w:rsidP="00A3517A">
            <w:pPr>
              <w:pStyle w:val="ListParagraph"/>
              <w:ind w:left="0"/>
            </w:pPr>
          </w:p>
        </w:tc>
      </w:tr>
    </w:tbl>
    <w:p w:rsidR="00536AC6" w:rsidRPr="00B22957" w:rsidRDefault="00536AC6" w:rsidP="00A3517A">
      <w:pPr>
        <w:rPr>
          <w:sz w:val="8"/>
        </w:rPr>
      </w:pPr>
    </w:p>
    <w:p w:rsidR="00B77967" w:rsidRDefault="00174389" w:rsidP="00B77967">
      <w:pPr>
        <w:pStyle w:val="ListParagraph"/>
        <w:numPr>
          <w:ilvl w:val="0"/>
          <w:numId w:val="11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5FC3462" wp14:editId="2772631A">
            <wp:simplePos x="0" y="0"/>
            <wp:positionH relativeFrom="column">
              <wp:posOffset>-10160</wp:posOffset>
            </wp:positionH>
            <wp:positionV relativeFrom="paragraph">
              <wp:posOffset>387350</wp:posOffset>
            </wp:positionV>
            <wp:extent cx="5153660" cy="2458085"/>
            <wp:effectExtent l="0" t="0" r="2540" b="5715"/>
            <wp:wrapTight wrapText="bothSides">
              <wp:wrapPolygon edited="0">
                <wp:start x="0" y="0"/>
                <wp:lineTo x="0" y="21427"/>
                <wp:lineTo x="21504" y="21427"/>
                <wp:lineTo x="2150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957">
        <w:t xml:space="preserve">Label the structures of the mature sperm and egg and calculate the magnification of each image. </w:t>
      </w:r>
    </w:p>
    <w:tbl>
      <w:tblPr>
        <w:tblStyle w:val="TableGrid"/>
        <w:tblW w:w="9828" w:type="dxa"/>
        <w:tblLayout w:type="fixed"/>
        <w:tblLook w:val="04A0" w:firstRow="1" w:lastRow="0" w:firstColumn="1" w:lastColumn="0" w:noHBand="0" w:noVBand="1"/>
      </w:tblPr>
      <w:tblGrid>
        <w:gridCol w:w="378"/>
        <w:gridCol w:w="5220"/>
        <w:gridCol w:w="270"/>
        <w:gridCol w:w="3960"/>
      </w:tblGrid>
      <w:tr w:rsidR="00B22957" w:rsidTr="00B22957">
        <w:tc>
          <w:tcPr>
            <w:tcW w:w="378" w:type="dxa"/>
          </w:tcPr>
          <w:p w:rsidR="00B22957" w:rsidRPr="00B22957" w:rsidRDefault="00B22957">
            <w:proofErr w:type="gramStart"/>
            <w:r>
              <w:t>a</w:t>
            </w:r>
            <w:proofErr w:type="gramEnd"/>
          </w:p>
        </w:tc>
        <w:tc>
          <w:tcPr>
            <w:tcW w:w="5220" w:type="dxa"/>
          </w:tcPr>
          <w:p w:rsidR="00B22957" w:rsidRPr="00B22957" w:rsidRDefault="00B22957">
            <w:proofErr w:type="gramStart"/>
            <w:r>
              <w:t>follicle</w:t>
            </w:r>
            <w:proofErr w:type="gramEnd"/>
            <w:r>
              <w:t xml:space="preserve"> cells</w:t>
            </w:r>
          </w:p>
        </w:tc>
        <w:tc>
          <w:tcPr>
            <w:tcW w:w="270" w:type="dxa"/>
          </w:tcPr>
          <w:p w:rsidR="00B22957" w:rsidRPr="00B22957" w:rsidRDefault="00B22957">
            <w:proofErr w:type="gramStart"/>
            <w:r>
              <w:t>h</w:t>
            </w:r>
            <w:proofErr w:type="gramEnd"/>
          </w:p>
        </w:tc>
        <w:tc>
          <w:tcPr>
            <w:tcW w:w="3960" w:type="dxa"/>
          </w:tcPr>
          <w:p w:rsidR="00B22957" w:rsidRPr="00B22957" w:rsidRDefault="00B22957"/>
        </w:tc>
      </w:tr>
      <w:tr w:rsidR="00B22957" w:rsidTr="00B22957">
        <w:tc>
          <w:tcPr>
            <w:tcW w:w="378" w:type="dxa"/>
          </w:tcPr>
          <w:p w:rsidR="00B22957" w:rsidRPr="00B22957" w:rsidRDefault="00B22957">
            <w:proofErr w:type="gramStart"/>
            <w:r>
              <w:t>b</w:t>
            </w:r>
            <w:proofErr w:type="gramEnd"/>
          </w:p>
        </w:tc>
        <w:tc>
          <w:tcPr>
            <w:tcW w:w="5220" w:type="dxa"/>
          </w:tcPr>
          <w:p w:rsidR="00B22957" w:rsidRPr="00B22957" w:rsidRDefault="00B22957"/>
        </w:tc>
        <w:tc>
          <w:tcPr>
            <w:tcW w:w="270" w:type="dxa"/>
          </w:tcPr>
          <w:p w:rsidR="00B22957" w:rsidRPr="00B22957" w:rsidRDefault="00B22957">
            <w:proofErr w:type="gramStart"/>
            <w:r>
              <w:t>i</w:t>
            </w:r>
            <w:proofErr w:type="gramEnd"/>
          </w:p>
        </w:tc>
        <w:tc>
          <w:tcPr>
            <w:tcW w:w="3960" w:type="dxa"/>
          </w:tcPr>
          <w:p w:rsidR="00B22957" w:rsidRPr="00B22957" w:rsidRDefault="004E3EB4">
            <w:proofErr w:type="gramStart"/>
            <w:r>
              <w:t>head</w:t>
            </w:r>
            <w:proofErr w:type="gramEnd"/>
          </w:p>
        </w:tc>
      </w:tr>
      <w:tr w:rsidR="00B22957" w:rsidTr="00B22957">
        <w:tc>
          <w:tcPr>
            <w:tcW w:w="378" w:type="dxa"/>
          </w:tcPr>
          <w:p w:rsidR="00B22957" w:rsidRPr="00B22957" w:rsidRDefault="00B22957">
            <w:proofErr w:type="gramStart"/>
            <w:r>
              <w:t>c</w:t>
            </w:r>
            <w:proofErr w:type="gramEnd"/>
          </w:p>
        </w:tc>
        <w:tc>
          <w:tcPr>
            <w:tcW w:w="5220" w:type="dxa"/>
          </w:tcPr>
          <w:p w:rsidR="00B22957" w:rsidRPr="00B22957" w:rsidRDefault="00B22957"/>
        </w:tc>
        <w:tc>
          <w:tcPr>
            <w:tcW w:w="270" w:type="dxa"/>
          </w:tcPr>
          <w:p w:rsidR="00B22957" w:rsidRPr="00B22957" w:rsidRDefault="00B22957">
            <w:proofErr w:type="gramStart"/>
            <w:r>
              <w:t>j</w:t>
            </w:r>
            <w:proofErr w:type="gramEnd"/>
          </w:p>
        </w:tc>
        <w:tc>
          <w:tcPr>
            <w:tcW w:w="3960" w:type="dxa"/>
          </w:tcPr>
          <w:p w:rsidR="00B22957" w:rsidRPr="00B22957" w:rsidRDefault="00B22957"/>
        </w:tc>
      </w:tr>
      <w:tr w:rsidR="00B22957" w:rsidTr="00B22957">
        <w:tc>
          <w:tcPr>
            <w:tcW w:w="378" w:type="dxa"/>
          </w:tcPr>
          <w:p w:rsidR="00B22957" w:rsidRPr="00B22957" w:rsidRDefault="00B22957">
            <w:proofErr w:type="gramStart"/>
            <w:r>
              <w:t>d</w:t>
            </w:r>
            <w:proofErr w:type="gramEnd"/>
          </w:p>
        </w:tc>
        <w:tc>
          <w:tcPr>
            <w:tcW w:w="5220" w:type="dxa"/>
          </w:tcPr>
          <w:p w:rsidR="00B22957" w:rsidRPr="00B22957" w:rsidRDefault="00B22957"/>
        </w:tc>
        <w:tc>
          <w:tcPr>
            <w:tcW w:w="270" w:type="dxa"/>
          </w:tcPr>
          <w:p w:rsidR="00B22957" w:rsidRPr="00B22957" w:rsidRDefault="00B22957">
            <w:proofErr w:type="gramStart"/>
            <w:r>
              <w:t>k</w:t>
            </w:r>
            <w:proofErr w:type="gramEnd"/>
          </w:p>
        </w:tc>
        <w:tc>
          <w:tcPr>
            <w:tcW w:w="3960" w:type="dxa"/>
          </w:tcPr>
          <w:p w:rsidR="00B22957" w:rsidRPr="00B22957" w:rsidRDefault="00B22957"/>
        </w:tc>
      </w:tr>
      <w:tr w:rsidR="00B22957" w:rsidTr="00B22957">
        <w:tc>
          <w:tcPr>
            <w:tcW w:w="378" w:type="dxa"/>
          </w:tcPr>
          <w:p w:rsidR="00B22957" w:rsidRPr="00B22957" w:rsidRDefault="00B22957">
            <w:proofErr w:type="gramStart"/>
            <w:r>
              <w:t>e</w:t>
            </w:r>
            <w:proofErr w:type="gramEnd"/>
          </w:p>
        </w:tc>
        <w:tc>
          <w:tcPr>
            <w:tcW w:w="5220" w:type="dxa"/>
          </w:tcPr>
          <w:p w:rsidR="00B22957" w:rsidRPr="00B22957" w:rsidRDefault="00B22957"/>
        </w:tc>
        <w:tc>
          <w:tcPr>
            <w:tcW w:w="270" w:type="dxa"/>
          </w:tcPr>
          <w:p w:rsidR="00B22957" w:rsidRPr="00B22957" w:rsidRDefault="00B22957">
            <w:proofErr w:type="gramStart"/>
            <w:r>
              <w:t>l</w:t>
            </w:r>
            <w:proofErr w:type="gramEnd"/>
          </w:p>
        </w:tc>
        <w:tc>
          <w:tcPr>
            <w:tcW w:w="3960" w:type="dxa"/>
          </w:tcPr>
          <w:p w:rsidR="00B22957" w:rsidRPr="00B22957" w:rsidRDefault="00B22957"/>
        </w:tc>
      </w:tr>
      <w:tr w:rsidR="00B22957" w:rsidTr="00B22957">
        <w:tc>
          <w:tcPr>
            <w:tcW w:w="378" w:type="dxa"/>
          </w:tcPr>
          <w:p w:rsidR="00B22957" w:rsidRPr="00B22957" w:rsidRDefault="00B22957">
            <w:proofErr w:type="gramStart"/>
            <w:r>
              <w:t>f</w:t>
            </w:r>
            <w:proofErr w:type="gramEnd"/>
          </w:p>
        </w:tc>
        <w:tc>
          <w:tcPr>
            <w:tcW w:w="5220" w:type="dxa"/>
          </w:tcPr>
          <w:p w:rsidR="00B22957" w:rsidRPr="00B22957" w:rsidRDefault="00B22957"/>
        </w:tc>
        <w:tc>
          <w:tcPr>
            <w:tcW w:w="4230" w:type="dxa"/>
            <w:gridSpan w:val="2"/>
            <w:vMerge w:val="restart"/>
          </w:tcPr>
          <w:p w:rsidR="00B22957" w:rsidRPr="00B22957" w:rsidRDefault="00B22957">
            <w:r>
              <w:t>Magnification:</w:t>
            </w:r>
          </w:p>
        </w:tc>
      </w:tr>
      <w:tr w:rsidR="00B22957" w:rsidTr="00B22957">
        <w:trPr>
          <w:trHeight w:val="332"/>
        </w:trPr>
        <w:tc>
          <w:tcPr>
            <w:tcW w:w="378" w:type="dxa"/>
          </w:tcPr>
          <w:p w:rsidR="00B22957" w:rsidRPr="00B22957" w:rsidRDefault="00B22957">
            <w:proofErr w:type="gramStart"/>
            <w:r>
              <w:t>g</w:t>
            </w:r>
            <w:proofErr w:type="gramEnd"/>
          </w:p>
        </w:tc>
        <w:tc>
          <w:tcPr>
            <w:tcW w:w="5220" w:type="dxa"/>
          </w:tcPr>
          <w:p w:rsidR="00B22957" w:rsidRPr="00B22957" w:rsidRDefault="00B22957"/>
        </w:tc>
        <w:tc>
          <w:tcPr>
            <w:tcW w:w="4230" w:type="dxa"/>
            <w:gridSpan w:val="2"/>
            <w:vMerge/>
          </w:tcPr>
          <w:p w:rsidR="00B22957" w:rsidRPr="00B22957" w:rsidRDefault="00B22957"/>
        </w:tc>
      </w:tr>
      <w:tr w:rsidR="00B22957" w:rsidTr="00FA54D5">
        <w:trPr>
          <w:trHeight w:val="323"/>
        </w:trPr>
        <w:tc>
          <w:tcPr>
            <w:tcW w:w="5598" w:type="dxa"/>
            <w:gridSpan w:val="2"/>
          </w:tcPr>
          <w:p w:rsidR="00B22957" w:rsidRPr="00B22957" w:rsidRDefault="00B22957">
            <w:r>
              <w:t>Magnification:</w:t>
            </w:r>
          </w:p>
        </w:tc>
        <w:tc>
          <w:tcPr>
            <w:tcW w:w="4230" w:type="dxa"/>
            <w:gridSpan w:val="2"/>
            <w:vMerge/>
          </w:tcPr>
          <w:p w:rsidR="00B22957" w:rsidRPr="00B22957" w:rsidRDefault="00B22957"/>
        </w:tc>
      </w:tr>
    </w:tbl>
    <w:p w:rsidR="00560D1B" w:rsidRDefault="00560D1B" w:rsidP="00560D1B">
      <w:pPr>
        <w:pStyle w:val="ListParagraph"/>
      </w:pPr>
    </w:p>
    <w:p w:rsidR="005865CE" w:rsidRDefault="005865CE" w:rsidP="005865CE">
      <w:pPr>
        <w:pStyle w:val="ListParagraph"/>
        <w:numPr>
          <w:ilvl w:val="0"/>
          <w:numId w:val="11"/>
        </w:numPr>
      </w:pPr>
      <w:r>
        <w:t xml:space="preserve">Annotate this light micrograph of testis tissue. </w:t>
      </w:r>
    </w:p>
    <w:p w:rsidR="005865CE" w:rsidRDefault="005865CE" w:rsidP="005865CE">
      <w:pPr>
        <w:pStyle w:val="ListParagraph"/>
      </w:pPr>
      <w:r>
        <w:rPr>
          <w:noProof/>
        </w:rPr>
        <w:drawing>
          <wp:inline distT="0" distB="0" distL="0" distR="0" wp14:anchorId="0779807F" wp14:editId="5B433325">
            <wp:extent cx="4114800" cy="1717578"/>
            <wp:effectExtent l="0" t="0" r="0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5494" cy="171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450"/>
        <w:gridCol w:w="8928"/>
      </w:tblGrid>
      <w:tr w:rsidR="005865CE" w:rsidTr="00C32822">
        <w:tc>
          <w:tcPr>
            <w:tcW w:w="450" w:type="dxa"/>
          </w:tcPr>
          <w:p w:rsidR="005865CE" w:rsidRPr="00BA2E18" w:rsidRDefault="005865CE" w:rsidP="00C32822">
            <w:pPr>
              <w:pStyle w:val="ListParagraph"/>
              <w:ind w:left="0"/>
              <w:rPr>
                <w:b/>
              </w:rPr>
            </w:pPr>
            <w:proofErr w:type="gramStart"/>
            <w:r w:rsidRPr="00BA2E18">
              <w:rPr>
                <w:b/>
              </w:rPr>
              <w:lastRenderedPageBreak/>
              <w:t>a</w:t>
            </w:r>
            <w:proofErr w:type="gramEnd"/>
          </w:p>
        </w:tc>
        <w:tc>
          <w:tcPr>
            <w:tcW w:w="8928" w:type="dxa"/>
          </w:tcPr>
          <w:p w:rsidR="005865CE" w:rsidRPr="00BA2E18" w:rsidRDefault="005865CE" w:rsidP="00C32822">
            <w:pPr>
              <w:pStyle w:val="ListParagraph"/>
              <w:ind w:left="0"/>
              <w:rPr>
                <w:b/>
              </w:rPr>
            </w:pPr>
            <w:proofErr w:type="gramStart"/>
            <w:r w:rsidRPr="00BA2E18">
              <w:rPr>
                <w:b/>
              </w:rPr>
              <w:t>interstitial</w:t>
            </w:r>
            <w:proofErr w:type="gramEnd"/>
            <w:r w:rsidRPr="00BA2E18">
              <w:rPr>
                <w:b/>
              </w:rPr>
              <w:t xml:space="preserve"> cells</w:t>
            </w:r>
          </w:p>
        </w:tc>
      </w:tr>
      <w:tr w:rsidR="005865CE" w:rsidTr="00C32822">
        <w:tc>
          <w:tcPr>
            <w:tcW w:w="9378" w:type="dxa"/>
            <w:gridSpan w:val="2"/>
          </w:tcPr>
          <w:p w:rsidR="005865CE" w:rsidRDefault="005865CE" w:rsidP="00C32822">
            <w:pPr>
              <w:pStyle w:val="ListParagraph"/>
              <w:ind w:left="0"/>
            </w:pPr>
            <w:proofErr w:type="gramStart"/>
            <w:r>
              <w:t>produce</w:t>
            </w:r>
            <w:proofErr w:type="gramEnd"/>
            <w:r>
              <w:t xml:space="preserve"> testosterone. </w:t>
            </w:r>
          </w:p>
        </w:tc>
      </w:tr>
      <w:tr w:rsidR="005865CE" w:rsidTr="00C32822">
        <w:tc>
          <w:tcPr>
            <w:tcW w:w="450" w:type="dxa"/>
          </w:tcPr>
          <w:p w:rsidR="005865CE" w:rsidRPr="00BA2E18" w:rsidRDefault="005865CE" w:rsidP="00C32822">
            <w:pPr>
              <w:pStyle w:val="ListParagraph"/>
              <w:ind w:left="0"/>
              <w:rPr>
                <w:b/>
              </w:rPr>
            </w:pPr>
            <w:proofErr w:type="gramStart"/>
            <w:r w:rsidRPr="00BA2E18">
              <w:rPr>
                <w:b/>
              </w:rPr>
              <w:t>b</w:t>
            </w:r>
            <w:proofErr w:type="gramEnd"/>
          </w:p>
        </w:tc>
        <w:tc>
          <w:tcPr>
            <w:tcW w:w="8928" w:type="dxa"/>
          </w:tcPr>
          <w:p w:rsidR="005865CE" w:rsidRPr="00BA2E18" w:rsidRDefault="005865CE" w:rsidP="00C32822">
            <w:pPr>
              <w:pStyle w:val="ListParagraph"/>
              <w:ind w:left="0"/>
              <w:rPr>
                <w:b/>
              </w:rPr>
            </w:pPr>
          </w:p>
        </w:tc>
      </w:tr>
      <w:tr w:rsidR="005865CE" w:rsidTr="00C32822">
        <w:tc>
          <w:tcPr>
            <w:tcW w:w="9378" w:type="dxa"/>
            <w:gridSpan w:val="2"/>
          </w:tcPr>
          <w:p w:rsidR="005865CE" w:rsidRDefault="005865CE" w:rsidP="00C32822">
            <w:pPr>
              <w:pStyle w:val="ListParagraph"/>
              <w:ind w:left="0"/>
            </w:pPr>
          </w:p>
        </w:tc>
      </w:tr>
      <w:tr w:rsidR="005865CE" w:rsidTr="00C32822">
        <w:tc>
          <w:tcPr>
            <w:tcW w:w="450" w:type="dxa"/>
          </w:tcPr>
          <w:p w:rsidR="005865CE" w:rsidRPr="00BA2E18" w:rsidRDefault="005865CE" w:rsidP="00C32822">
            <w:pPr>
              <w:pStyle w:val="ListParagraph"/>
              <w:ind w:left="0"/>
              <w:rPr>
                <w:b/>
              </w:rPr>
            </w:pPr>
            <w:proofErr w:type="gramStart"/>
            <w:r w:rsidRPr="00BA2E18">
              <w:rPr>
                <w:b/>
              </w:rPr>
              <w:t>c</w:t>
            </w:r>
            <w:proofErr w:type="gramEnd"/>
          </w:p>
        </w:tc>
        <w:tc>
          <w:tcPr>
            <w:tcW w:w="8928" w:type="dxa"/>
          </w:tcPr>
          <w:p w:rsidR="005865CE" w:rsidRPr="00BA2E18" w:rsidRDefault="005865CE" w:rsidP="00C32822">
            <w:pPr>
              <w:pStyle w:val="ListParagraph"/>
              <w:ind w:left="0"/>
              <w:rPr>
                <w:b/>
              </w:rPr>
            </w:pPr>
          </w:p>
        </w:tc>
      </w:tr>
      <w:tr w:rsidR="005865CE" w:rsidTr="00C32822">
        <w:tc>
          <w:tcPr>
            <w:tcW w:w="9378" w:type="dxa"/>
            <w:gridSpan w:val="2"/>
          </w:tcPr>
          <w:p w:rsidR="005865CE" w:rsidRDefault="005865CE" w:rsidP="00C32822">
            <w:pPr>
              <w:pStyle w:val="ListParagraph"/>
              <w:ind w:left="0"/>
            </w:pPr>
          </w:p>
        </w:tc>
      </w:tr>
      <w:tr w:rsidR="005865CE" w:rsidTr="00C32822">
        <w:tc>
          <w:tcPr>
            <w:tcW w:w="450" w:type="dxa"/>
          </w:tcPr>
          <w:p w:rsidR="005865CE" w:rsidRPr="00BA2E18" w:rsidRDefault="005865CE" w:rsidP="00C32822">
            <w:pPr>
              <w:pStyle w:val="ListParagraph"/>
              <w:ind w:left="0"/>
              <w:rPr>
                <w:b/>
              </w:rPr>
            </w:pPr>
            <w:proofErr w:type="gramStart"/>
            <w:r w:rsidRPr="00BA2E18">
              <w:rPr>
                <w:b/>
              </w:rPr>
              <w:t>d</w:t>
            </w:r>
            <w:proofErr w:type="gramEnd"/>
          </w:p>
        </w:tc>
        <w:tc>
          <w:tcPr>
            <w:tcW w:w="8928" w:type="dxa"/>
          </w:tcPr>
          <w:p w:rsidR="005865CE" w:rsidRPr="00BA2E18" w:rsidRDefault="005865CE" w:rsidP="00C32822">
            <w:pPr>
              <w:pStyle w:val="ListParagraph"/>
              <w:ind w:left="0"/>
              <w:rPr>
                <w:b/>
              </w:rPr>
            </w:pPr>
          </w:p>
        </w:tc>
      </w:tr>
      <w:tr w:rsidR="005865CE" w:rsidTr="005865CE">
        <w:trPr>
          <w:trHeight w:val="305"/>
        </w:trPr>
        <w:tc>
          <w:tcPr>
            <w:tcW w:w="9378" w:type="dxa"/>
            <w:gridSpan w:val="2"/>
          </w:tcPr>
          <w:p w:rsidR="005865CE" w:rsidRDefault="005865CE" w:rsidP="00C32822">
            <w:pPr>
              <w:pStyle w:val="ListParagraph"/>
              <w:ind w:left="0"/>
            </w:pPr>
          </w:p>
        </w:tc>
      </w:tr>
    </w:tbl>
    <w:p w:rsidR="00174389" w:rsidRDefault="00174389" w:rsidP="00FA54D5">
      <w:r>
        <w:t>State the roles of the following hormones in spermatogenesis.</w:t>
      </w:r>
    </w:p>
    <w:tbl>
      <w:tblPr>
        <w:tblStyle w:val="TableGrid"/>
        <w:tblW w:w="9573" w:type="dxa"/>
        <w:tblInd w:w="18" w:type="dxa"/>
        <w:tblLook w:val="04A0" w:firstRow="1" w:lastRow="0" w:firstColumn="1" w:lastColumn="0" w:noHBand="0" w:noVBand="1"/>
      </w:tblPr>
      <w:tblGrid>
        <w:gridCol w:w="3335"/>
        <w:gridCol w:w="6238"/>
      </w:tblGrid>
      <w:tr w:rsidR="00174389" w:rsidTr="00174389">
        <w:trPr>
          <w:trHeight w:val="496"/>
        </w:trPr>
        <w:tc>
          <w:tcPr>
            <w:tcW w:w="3335" w:type="dxa"/>
            <w:vAlign w:val="center"/>
          </w:tcPr>
          <w:p w:rsidR="00174389" w:rsidRDefault="00174389" w:rsidP="00174389">
            <w:pPr>
              <w:jc w:val="center"/>
            </w:pPr>
            <w:r>
              <w:t>Luteinizing hormone (LH)</w:t>
            </w:r>
          </w:p>
        </w:tc>
        <w:tc>
          <w:tcPr>
            <w:tcW w:w="6238" w:type="dxa"/>
            <w:vAlign w:val="center"/>
          </w:tcPr>
          <w:p w:rsidR="00174389" w:rsidRDefault="00174389" w:rsidP="00174389"/>
        </w:tc>
      </w:tr>
      <w:tr w:rsidR="00174389" w:rsidTr="00174389">
        <w:trPr>
          <w:trHeight w:val="496"/>
        </w:trPr>
        <w:tc>
          <w:tcPr>
            <w:tcW w:w="3335" w:type="dxa"/>
            <w:vAlign w:val="center"/>
          </w:tcPr>
          <w:p w:rsidR="00174389" w:rsidRDefault="00174389" w:rsidP="00174389">
            <w:pPr>
              <w:jc w:val="center"/>
            </w:pPr>
            <w:r>
              <w:t>Testosterone</w:t>
            </w:r>
          </w:p>
        </w:tc>
        <w:tc>
          <w:tcPr>
            <w:tcW w:w="6238" w:type="dxa"/>
            <w:vAlign w:val="center"/>
          </w:tcPr>
          <w:p w:rsidR="00174389" w:rsidRDefault="00174389" w:rsidP="00174389"/>
        </w:tc>
      </w:tr>
      <w:tr w:rsidR="00174389" w:rsidTr="00174389">
        <w:trPr>
          <w:trHeight w:val="496"/>
        </w:trPr>
        <w:tc>
          <w:tcPr>
            <w:tcW w:w="3335" w:type="dxa"/>
            <w:vAlign w:val="center"/>
          </w:tcPr>
          <w:p w:rsidR="00174389" w:rsidRDefault="00174389" w:rsidP="00174389">
            <w:pPr>
              <w:jc w:val="center"/>
            </w:pPr>
            <w:r>
              <w:t>Follicle stimulating hormone (FSH)</w:t>
            </w:r>
          </w:p>
        </w:tc>
        <w:tc>
          <w:tcPr>
            <w:tcW w:w="6238" w:type="dxa"/>
            <w:vAlign w:val="center"/>
          </w:tcPr>
          <w:p w:rsidR="00174389" w:rsidRDefault="00174389" w:rsidP="00174389"/>
        </w:tc>
      </w:tr>
    </w:tbl>
    <w:p w:rsidR="00FA54D5" w:rsidRDefault="00FA54D5" w:rsidP="00FA54D5">
      <w:r>
        <w:t xml:space="preserve">Compare spermatogenesis and oogenesis. </w:t>
      </w:r>
    </w:p>
    <w:tbl>
      <w:tblPr>
        <w:tblStyle w:val="TableGrid"/>
        <w:tblW w:w="9469" w:type="dxa"/>
        <w:tblInd w:w="198" w:type="dxa"/>
        <w:tblLook w:val="04A0" w:firstRow="1" w:lastRow="0" w:firstColumn="1" w:lastColumn="0" w:noHBand="0" w:noVBand="1"/>
      </w:tblPr>
      <w:tblGrid>
        <w:gridCol w:w="2700"/>
        <w:gridCol w:w="3384"/>
        <w:gridCol w:w="3385"/>
      </w:tblGrid>
      <w:tr w:rsidR="00FA54D5" w:rsidTr="00F42F4A">
        <w:trPr>
          <w:trHeight w:val="395"/>
        </w:trPr>
        <w:tc>
          <w:tcPr>
            <w:tcW w:w="2700" w:type="dxa"/>
            <w:tcBorders>
              <w:top w:val="nil"/>
              <w:left w:val="nil"/>
            </w:tcBorders>
            <w:vAlign w:val="center"/>
          </w:tcPr>
          <w:p w:rsidR="00FA54D5" w:rsidRDefault="00FA54D5" w:rsidP="00F42F4A">
            <w:pPr>
              <w:pStyle w:val="ListParagraph"/>
              <w:ind w:left="0"/>
              <w:jc w:val="center"/>
              <w:rPr>
                <w:noProof/>
              </w:rPr>
            </w:pPr>
          </w:p>
        </w:tc>
        <w:tc>
          <w:tcPr>
            <w:tcW w:w="3384" w:type="dxa"/>
            <w:vAlign w:val="center"/>
          </w:tcPr>
          <w:p w:rsidR="00FA54D5" w:rsidRPr="00913C74" w:rsidRDefault="00FA54D5" w:rsidP="00F42F4A">
            <w:pPr>
              <w:pStyle w:val="ListParagraph"/>
              <w:ind w:left="0"/>
              <w:jc w:val="center"/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t>Spermatogenesis</w:t>
            </w:r>
          </w:p>
        </w:tc>
        <w:tc>
          <w:tcPr>
            <w:tcW w:w="3385" w:type="dxa"/>
            <w:vAlign w:val="center"/>
          </w:tcPr>
          <w:p w:rsidR="00FA54D5" w:rsidRPr="00913C74" w:rsidRDefault="00FA54D5" w:rsidP="00F42F4A">
            <w:pPr>
              <w:pStyle w:val="ListParagraph"/>
              <w:ind w:left="0"/>
              <w:jc w:val="center"/>
              <w:rPr>
                <w:b/>
                <w:noProof/>
                <w:sz w:val="24"/>
              </w:rPr>
            </w:pPr>
            <w:r>
              <w:rPr>
                <w:b/>
                <w:noProof/>
                <w:sz w:val="24"/>
              </w:rPr>
              <w:t>Oogenesis</w:t>
            </w:r>
          </w:p>
        </w:tc>
      </w:tr>
      <w:tr w:rsidR="00FA54D5" w:rsidTr="00FA54D5">
        <w:trPr>
          <w:trHeight w:val="386"/>
        </w:trPr>
        <w:tc>
          <w:tcPr>
            <w:tcW w:w="2700" w:type="dxa"/>
            <w:vAlign w:val="center"/>
          </w:tcPr>
          <w:p w:rsidR="00FA54D5" w:rsidRDefault="00FA54D5" w:rsidP="00F42F4A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Number of gametes produced per primary cell</w:t>
            </w:r>
          </w:p>
        </w:tc>
        <w:tc>
          <w:tcPr>
            <w:tcW w:w="3384" w:type="dxa"/>
            <w:vAlign w:val="center"/>
          </w:tcPr>
          <w:p w:rsidR="00FA54D5" w:rsidRDefault="00FA54D5" w:rsidP="00F42F4A">
            <w:pPr>
              <w:pStyle w:val="ListParagraph"/>
              <w:ind w:left="0"/>
              <w:jc w:val="center"/>
              <w:rPr>
                <w:noProof/>
              </w:rPr>
            </w:pPr>
          </w:p>
        </w:tc>
        <w:tc>
          <w:tcPr>
            <w:tcW w:w="3385" w:type="dxa"/>
            <w:vAlign w:val="center"/>
          </w:tcPr>
          <w:p w:rsidR="00FA54D5" w:rsidRDefault="00FA54D5" w:rsidP="00F42F4A">
            <w:pPr>
              <w:pStyle w:val="ListParagraph"/>
              <w:ind w:left="0"/>
              <w:jc w:val="center"/>
              <w:rPr>
                <w:noProof/>
              </w:rPr>
            </w:pPr>
          </w:p>
        </w:tc>
      </w:tr>
      <w:tr w:rsidR="00FA54D5" w:rsidTr="00FA54D5">
        <w:trPr>
          <w:trHeight w:val="431"/>
        </w:trPr>
        <w:tc>
          <w:tcPr>
            <w:tcW w:w="2700" w:type="dxa"/>
            <w:vAlign w:val="center"/>
          </w:tcPr>
          <w:p w:rsidR="00FA54D5" w:rsidRDefault="00FA54D5" w:rsidP="00F42F4A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Formation of gametes</w:t>
            </w:r>
          </w:p>
        </w:tc>
        <w:tc>
          <w:tcPr>
            <w:tcW w:w="3384" w:type="dxa"/>
            <w:vAlign w:val="center"/>
          </w:tcPr>
          <w:p w:rsidR="00FA54D5" w:rsidRDefault="00FA54D5" w:rsidP="00F42F4A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Constant after puberty</w:t>
            </w:r>
          </w:p>
        </w:tc>
        <w:tc>
          <w:tcPr>
            <w:tcW w:w="3385" w:type="dxa"/>
            <w:vAlign w:val="center"/>
          </w:tcPr>
          <w:p w:rsidR="00FA54D5" w:rsidRDefault="00FA54D5" w:rsidP="00F42F4A">
            <w:pPr>
              <w:pStyle w:val="ListParagraph"/>
              <w:ind w:left="0"/>
              <w:jc w:val="center"/>
              <w:rPr>
                <w:noProof/>
              </w:rPr>
            </w:pPr>
          </w:p>
        </w:tc>
      </w:tr>
      <w:tr w:rsidR="00FA54D5" w:rsidTr="00FA54D5">
        <w:trPr>
          <w:trHeight w:val="287"/>
        </w:trPr>
        <w:tc>
          <w:tcPr>
            <w:tcW w:w="2700" w:type="dxa"/>
            <w:vAlign w:val="center"/>
          </w:tcPr>
          <w:p w:rsidR="00FA54D5" w:rsidRDefault="00FA54D5" w:rsidP="00F42F4A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Number of meiotic divisions</w:t>
            </w:r>
          </w:p>
        </w:tc>
        <w:tc>
          <w:tcPr>
            <w:tcW w:w="3384" w:type="dxa"/>
            <w:vAlign w:val="center"/>
          </w:tcPr>
          <w:p w:rsidR="00FA54D5" w:rsidRDefault="00FA54D5" w:rsidP="00FA54D5">
            <w:pPr>
              <w:pStyle w:val="ListParagraph"/>
              <w:ind w:left="0"/>
              <w:rPr>
                <w:noProof/>
              </w:rPr>
            </w:pPr>
          </w:p>
        </w:tc>
        <w:tc>
          <w:tcPr>
            <w:tcW w:w="3385" w:type="dxa"/>
            <w:vAlign w:val="center"/>
          </w:tcPr>
          <w:p w:rsidR="00FA54D5" w:rsidRDefault="00FA54D5" w:rsidP="00F42F4A">
            <w:pPr>
              <w:pStyle w:val="ListParagraph"/>
              <w:ind w:left="0"/>
              <w:jc w:val="center"/>
              <w:rPr>
                <w:noProof/>
              </w:rPr>
            </w:pPr>
          </w:p>
        </w:tc>
      </w:tr>
      <w:tr w:rsidR="00FA54D5" w:rsidTr="00FA54D5">
        <w:trPr>
          <w:trHeight w:val="134"/>
        </w:trPr>
        <w:tc>
          <w:tcPr>
            <w:tcW w:w="2700" w:type="dxa"/>
            <w:vAlign w:val="center"/>
          </w:tcPr>
          <w:p w:rsidR="00FA54D5" w:rsidRDefault="00FA54D5" w:rsidP="00F42F4A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Method of release of gametes</w:t>
            </w:r>
          </w:p>
        </w:tc>
        <w:tc>
          <w:tcPr>
            <w:tcW w:w="3384" w:type="dxa"/>
            <w:vAlign w:val="center"/>
          </w:tcPr>
          <w:p w:rsidR="00FA54D5" w:rsidRDefault="00FA54D5" w:rsidP="00F42F4A">
            <w:pPr>
              <w:pStyle w:val="ListParagraph"/>
              <w:ind w:left="0"/>
              <w:jc w:val="center"/>
              <w:rPr>
                <w:noProof/>
              </w:rPr>
            </w:pPr>
          </w:p>
        </w:tc>
        <w:tc>
          <w:tcPr>
            <w:tcW w:w="3385" w:type="dxa"/>
            <w:vAlign w:val="center"/>
          </w:tcPr>
          <w:p w:rsidR="00FA54D5" w:rsidRDefault="00FA54D5" w:rsidP="00F42F4A">
            <w:pPr>
              <w:pStyle w:val="List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t>Ovulation, controlled by LH</w:t>
            </w:r>
          </w:p>
        </w:tc>
      </w:tr>
    </w:tbl>
    <w:p w:rsidR="00C90B65" w:rsidRDefault="00C90B65" w:rsidP="00FA54D5">
      <w:r>
        <w:t xml:space="preserve">Outline the process of spermatogenesis in the testes. </w:t>
      </w:r>
    </w:p>
    <w:p w:rsidR="005865CE" w:rsidRDefault="005865CE" w:rsidP="00C90B65">
      <w:pPr>
        <w:pStyle w:val="ListParagraph"/>
      </w:pPr>
    </w:p>
    <w:p w:rsidR="00C32822" w:rsidRDefault="00C32822" w:rsidP="00C32822">
      <w:pPr>
        <w:pStyle w:val="ListParagraph"/>
      </w:pPr>
    </w:p>
    <w:p w:rsidR="00C32822" w:rsidRDefault="00C32822" w:rsidP="00FA54D5">
      <w:pPr>
        <w:pStyle w:val="ListParagraph"/>
        <w:numPr>
          <w:ilvl w:val="0"/>
          <w:numId w:val="35"/>
        </w:numPr>
      </w:pPr>
      <w:r>
        <w:t xml:space="preserve">Label and annotate these structures of the ovary. </w:t>
      </w:r>
    </w:p>
    <w:p w:rsidR="00C32822" w:rsidRDefault="00C32822" w:rsidP="00C32822">
      <w:pPr>
        <w:pStyle w:val="ListParagraph"/>
      </w:pPr>
      <w:r>
        <w:rPr>
          <w:noProof/>
        </w:rPr>
        <w:drawing>
          <wp:inline distT="0" distB="0" distL="0" distR="0" wp14:anchorId="613B4CBE" wp14:editId="3AFBF887">
            <wp:extent cx="5638800" cy="24476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44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468" w:type="dxa"/>
        <w:tblInd w:w="198" w:type="dxa"/>
        <w:tblLook w:val="04A0" w:firstRow="1" w:lastRow="0" w:firstColumn="1" w:lastColumn="0" w:noHBand="0" w:noVBand="1"/>
      </w:tblPr>
      <w:tblGrid>
        <w:gridCol w:w="454"/>
        <w:gridCol w:w="9014"/>
      </w:tblGrid>
      <w:tr w:rsidR="00C32822" w:rsidTr="00C32822">
        <w:trPr>
          <w:trHeight w:val="186"/>
        </w:trPr>
        <w:tc>
          <w:tcPr>
            <w:tcW w:w="454" w:type="dxa"/>
          </w:tcPr>
          <w:p w:rsidR="00C32822" w:rsidRPr="00BA2E18" w:rsidRDefault="00C32822" w:rsidP="00C32822">
            <w:pPr>
              <w:pStyle w:val="ListParagraph"/>
              <w:ind w:left="0"/>
              <w:rPr>
                <w:b/>
              </w:rPr>
            </w:pPr>
            <w:proofErr w:type="gramStart"/>
            <w:r w:rsidRPr="00BA2E18">
              <w:rPr>
                <w:b/>
              </w:rPr>
              <w:lastRenderedPageBreak/>
              <w:t>a</w:t>
            </w:r>
            <w:proofErr w:type="gramEnd"/>
          </w:p>
        </w:tc>
        <w:tc>
          <w:tcPr>
            <w:tcW w:w="9014" w:type="dxa"/>
          </w:tcPr>
          <w:p w:rsidR="00C32822" w:rsidRPr="00BA2E18" w:rsidRDefault="00C32822" w:rsidP="00C32822">
            <w:pPr>
              <w:pStyle w:val="ListParagraph"/>
              <w:ind w:left="0"/>
              <w:rPr>
                <w:b/>
              </w:rPr>
            </w:pPr>
            <w:proofErr w:type="gramStart"/>
            <w:r>
              <w:rPr>
                <w:b/>
              </w:rPr>
              <w:t>germinal</w:t>
            </w:r>
            <w:proofErr w:type="gramEnd"/>
            <w:r>
              <w:rPr>
                <w:b/>
              </w:rPr>
              <w:t xml:space="preserve"> epithelium</w:t>
            </w:r>
          </w:p>
        </w:tc>
      </w:tr>
      <w:tr w:rsidR="00C32822" w:rsidTr="00C32822">
        <w:trPr>
          <w:trHeight w:val="165"/>
        </w:trPr>
        <w:tc>
          <w:tcPr>
            <w:tcW w:w="9468" w:type="dxa"/>
            <w:gridSpan w:val="2"/>
          </w:tcPr>
          <w:p w:rsidR="00C32822" w:rsidRDefault="00C32822" w:rsidP="00C32822">
            <w:pPr>
              <w:pStyle w:val="ListParagraph"/>
              <w:ind w:left="0"/>
            </w:pPr>
            <w:r w:rsidRPr="00C32822">
              <w:rPr>
                <w:sz w:val="20"/>
              </w:rPr>
              <w:t xml:space="preserve">Constant mitosis produces primary follicles.  </w:t>
            </w:r>
          </w:p>
        </w:tc>
      </w:tr>
      <w:tr w:rsidR="00C32822" w:rsidTr="00C32822">
        <w:trPr>
          <w:trHeight w:val="176"/>
        </w:trPr>
        <w:tc>
          <w:tcPr>
            <w:tcW w:w="454" w:type="dxa"/>
          </w:tcPr>
          <w:p w:rsidR="00C32822" w:rsidRPr="00BA2E18" w:rsidRDefault="00C32822" w:rsidP="00C32822">
            <w:pPr>
              <w:pStyle w:val="ListParagraph"/>
              <w:ind w:left="0"/>
              <w:rPr>
                <w:b/>
              </w:rPr>
            </w:pPr>
            <w:proofErr w:type="gramStart"/>
            <w:r w:rsidRPr="00BA2E18">
              <w:rPr>
                <w:b/>
              </w:rPr>
              <w:t>b</w:t>
            </w:r>
            <w:proofErr w:type="gramEnd"/>
          </w:p>
        </w:tc>
        <w:tc>
          <w:tcPr>
            <w:tcW w:w="9014" w:type="dxa"/>
          </w:tcPr>
          <w:p w:rsidR="00C32822" w:rsidRPr="00BA2E18" w:rsidRDefault="00C32822" w:rsidP="00C32822">
            <w:pPr>
              <w:pStyle w:val="ListParagraph"/>
              <w:ind w:left="0"/>
              <w:rPr>
                <w:b/>
              </w:rPr>
            </w:pPr>
          </w:p>
        </w:tc>
      </w:tr>
      <w:tr w:rsidR="00C32822" w:rsidTr="00C32822">
        <w:trPr>
          <w:trHeight w:val="165"/>
        </w:trPr>
        <w:tc>
          <w:tcPr>
            <w:tcW w:w="9468" w:type="dxa"/>
            <w:gridSpan w:val="2"/>
          </w:tcPr>
          <w:p w:rsidR="00C32822" w:rsidRPr="00C32822" w:rsidRDefault="00C32822" w:rsidP="00C32822">
            <w:pPr>
              <w:pStyle w:val="ListParagraph"/>
              <w:ind w:left="0"/>
              <w:rPr>
                <w:sz w:val="20"/>
              </w:rPr>
            </w:pPr>
          </w:p>
        </w:tc>
      </w:tr>
      <w:tr w:rsidR="00C32822" w:rsidTr="00C32822">
        <w:trPr>
          <w:trHeight w:val="186"/>
        </w:trPr>
        <w:tc>
          <w:tcPr>
            <w:tcW w:w="454" w:type="dxa"/>
          </w:tcPr>
          <w:p w:rsidR="00C32822" w:rsidRPr="00BA2E18" w:rsidRDefault="00C32822" w:rsidP="00C32822">
            <w:pPr>
              <w:pStyle w:val="ListParagraph"/>
              <w:ind w:left="0"/>
              <w:rPr>
                <w:b/>
              </w:rPr>
            </w:pPr>
            <w:proofErr w:type="gramStart"/>
            <w:r w:rsidRPr="00BA2E18">
              <w:rPr>
                <w:b/>
              </w:rPr>
              <w:t>c</w:t>
            </w:r>
            <w:proofErr w:type="gramEnd"/>
          </w:p>
        </w:tc>
        <w:tc>
          <w:tcPr>
            <w:tcW w:w="9014" w:type="dxa"/>
          </w:tcPr>
          <w:p w:rsidR="00C32822" w:rsidRPr="00BA2E18" w:rsidRDefault="00C32822" w:rsidP="00C32822">
            <w:pPr>
              <w:pStyle w:val="ListParagraph"/>
              <w:ind w:left="0"/>
              <w:rPr>
                <w:b/>
              </w:rPr>
            </w:pPr>
          </w:p>
        </w:tc>
      </w:tr>
      <w:tr w:rsidR="00C32822" w:rsidTr="00C32822">
        <w:trPr>
          <w:trHeight w:val="176"/>
        </w:trPr>
        <w:tc>
          <w:tcPr>
            <w:tcW w:w="9468" w:type="dxa"/>
            <w:gridSpan w:val="2"/>
          </w:tcPr>
          <w:p w:rsidR="00C32822" w:rsidRDefault="00C32822" w:rsidP="00C32822">
            <w:pPr>
              <w:pStyle w:val="ListParagraph"/>
              <w:ind w:left="0"/>
            </w:pPr>
          </w:p>
        </w:tc>
      </w:tr>
      <w:tr w:rsidR="00C32822" w:rsidTr="00C32822">
        <w:trPr>
          <w:trHeight w:val="186"/>
        </w:trPr>
        <w:tc>
          <w:tcPr>
            <w:tcW w:w="454" w:type="dxa"/>
          </w:tcPr>
          <w:p w:rsidR="00C32822" w:rsidRPr="00BA2E18" w:rsidRDefault="00C32822" w:rsidP="00C32822">
            <w:pPr>
              <w:pStyle w:val="ListParagraph"/>
              <w:ind w:left="0"/>
              <w:rPr>
                <w:b/>
              </w:rPr>
            </w:pPr>
            <w:proofErr w:type="gramStart"/>
            <w:r w:rsidRPr="00BA2E18">
              <w:rPr>
                <w:b/>
              </w:rPr>
              <w:t>d</w:t>
            </w:r>
            <w:proofErr w:type="gramEnd"/>
          </w:p>
        </w:tc>
        <w:tc>
          <w:tcPr>
            <w:tcW w:w="9014" w:type="dxa"/>
          </w:tcPr>
          <w:p w:rsidR="00C32822" w:rsidRPr="00BA2E18" w:rsidRDefault="00C32822" w:rsidP="00C32822">
            <w:pPr>
              <w:pStyle w:val="ListParagraph"/>
              <w:ind w:left="0"/>
              <w:rPr>
                <w:b/>
              </w:rPr>
            </w:pPr>
          </w:p>
        </w:tc>
      </w:tr>
      <w:tr w:rsidR="00C32822" w:rsidTr="00C32822">
        <w:trPr>
          <w:trHeight w:val="222"/>
        </w:trPr>
        <w:tc>
          <w:tcPr>
            <w:tcW w:w="9468" w:type="dxa"/>
            <w:gridSpan w:val="2"/>
          </w:tcPr>
          <w:p w:rsidR="00C32822" w:rsidRPr="00C32822" w:rsidRDefault="00C32822" w:rsidP="00C32822">
            <w:pPr>
              <w:pStyle w:val="ListParagraph"/>
              <w:ind w:left="0"/>
              <w:rPr>
                <w:sz w:val="20"/>
              </w:rPr>
            </w:pPr>
          </w:p>
        </w:tc>
      </w:tr>
      <w:tr w:rsidR="00C32822" w:rsidTr="00C32822">
        <w:trPr>
          <w:trHeight w:val="210"/>
        </w:trPr>
        <w:tc>
          <w:tcPr>
            <w:tcW w:w="454" w:type="dxa"/>
          </w:tcPr>
          <w:p w:rsidR="00C32822" w:rsidRPr="00C32822" w:rsidRDefault="00C32822" w:rsidP="00C32822">
            <w:pPr>
              <w:pStyle w:val="ListParagraph"/>
              <w:ind w:left="0"/>
              <w:rPr>
                <w:b/>
              </w:rPr>
            </w:pPr>
            <w:proofErr w:type="gramStart"/>
            <w:r w:rsidRPr="00C32822">
              <w:rPr>
                <w:b/>
              </w:rPr>
              <w:t>e</w:t>
            </w:r>
            <w:proofErr w:type="gramEnd"/>
          </w:p>
        </w:tc>
        <w:tc>
          <w:tcPr>
            <w:tcW w:w="9014" w:type="dxa"/>
          </w:tcPr>
          <w:p w:rsidR="00C32822" w:rsidRPr="00C32822" w:rsidRDefault="00C32822" w:rsidP="00C32822">
            <w:pPr>
              <w:pStyle w:val="ListParagraph"/>
              <w:ind w:left="0"/>
              <w:rPr>
                <w:b/>
              </w:rPr>
            </w:pPr>
          </w:p>
        </w:tc>
      </w:tr>
      <w:tr w:rsidR="00C32822" w:rsidTr="00C32822">
        <w:trPr>
          <w:trHeight w:val="210"/>
        </w:trPr>
        <w:tc>
          <w:tcPr>
            <w:tcW w:w="9468" w:type="dxa"/>
            <w:gridSpan w:val="2"/>
          </w:tcPr>
          <w:p w:rsidR="00C32822" w:rsidRPr="00C32822" w:rsidRDefault="00C32822" w:rsidP="00C32822">
            <w:pPr>
              <w:pStyle w:val="ListParagraph"/>
              <w:ind w:left="0"/>
              <w:rPr>
                <w:sz w:val="20"/>
              </w:rPr>
            </w:pPr>
          </w:p>
        </w:tc>
      </w:tr>
      <w:tr w:rsidR="00C32822" w:rsidTr="00C32822">
        <w:trPr>
          <w:trHeight w:val="210"/>
        </w:trPr>
        <w:tc>
          <w:tcPr>
            <w:tcW w:w="454" w:type="dxa"/>
          </w:tcPr>
          <w:p w:rsidR="00C32822" w:rsidRPr="00C32822" w:rsidRDefault="00C32822" w:rsidP="00C32822">
            <w:pPr>
              <w:pStyle w:val="ListParagraph"/>
              <w:ind w:left="0"/>
              <w:rPr>
                <w:b/>
              </w:rPr>
            </w:pPr>
            <w:proofErr w:type="gramStart"/>
            <w:r w:rsidRPr="00C32822">
              <w:rPr>
                <w:b/>
              </w:rPr>
              <w:t>f</w:t>
            </w:r>
            <w:proofErr w:type="gramEnd"/>
          </w:p>
        </w:tc>
        <w:tc>
          <w:tcPr>
            <w:tcW w:w="9014" w:type="dxa"/>
          </w:tcPr>
          <w:p w:rsidR="00C32822" w:rsidRPr="00C32822" w:rsidRDefault="00C32822" w:rsidP="00C32822">
            <w:pPr>
              <w:pStyle w:val="ListParagraph"/>
              <w:ind w:left="0"/>
              <w:rPr>
                <w:b/>
              </w:rPr>
            </w:pPr>
          </w:p>
        </w:tc>
      </w:tr>
      <w:tr w:rsidR="00C32822" w:rsidTr="00C32822">
        <w:trPr>
          <w:trHeight w:val="210"/>
        </w:trPr>
        <w:tc>
          <w:tcPr>
            <w:tcW w:w="9468" w:type="dxa"/>
            <w:gridSpan w:val="2"/>
          </w:tcPr>
          <w:p w:rsidR="00C32822" w:rsidRPr="00C32822" w:rsidRDefault="00C32822" w:rsidP="00C32822">
            <w:pPr>
              <w:pStyle w:val="ListParagraph"/>
              <w:ind w:left="0"/>
              <w:rPr>
                <w:sz w:val="20"/>
              </w:rPr>
            </w:pPr>
          </w:p>
        </w:tc>
      </w:tr>
    </w:tbl>
    <w:p w:rsidR="00C32822" w:rsidRDefault="00C32822" w:rsidP="00FA54D5">
      <w:pPr>
        <w:pStyle w:val="ListParagraph"/>
        <w:numPr>
          <w:ilvl w:val="0"/>
          <w:numId w:val="35"/>
        </w:numPr>
      </w:pPr>
      <w:r>
        <w:t xml:space="preserve">Outline oogenesis. 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4191"/>
        <w:gridCol w:w="5187"/>
      </w:tblGrid>
      <w:tr w:rsidR="00C32822" w:rsidTr="00FA54D5">
        <w:trPr>
          <w:trHeight w:val="549"/>
        </w:trPr>
        <w:tc>
          <w:tcPr>
            <w:tcW w:w="4191" w:type="dxa"/>
            <w:vMerge w:val="restart"/>
          </w:tcPr>
          <w:p w:rsidR="00C32822" w:rsidRPr="00C32822" w:rsidRDefault="00C32822" w:rsidP="00C32822">
            <w:pPr>
              <w:pStyle w:val="ListParagraph"/>
              <w:ind w:left="0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5A230CE6" wp14:editId="0DB2ADFF">
                  <wp:extent cx="2524125" cy="3540165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354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C32822" w:rsidRDefault="00C32822" w:rsidP="00C32822">
            <w:pPr>
              <w:pStyle w:val="ListParagraph"/>
              <w:ind w:left="0"/>
            </w:pPr>
          </w:p>
        </w:tc>
      </w:tr>
      <w:tr w:rsidR="00C32822" w:rsidTr="00FA54D5">
        <w:trPr>
          <w:trHeight w:val="549"/>
        </w:trPr>
        <w:tc>
          <w:tcPr>
            <w:tcW w:w="4191" w:type="dxa"/>
            <w:vMerge/>
          </w:tcPr>
          <w:p w:rsidR="00C32822" w:rsidRDefault="00C32822" w:rsidP="00C32822">
            <w:pPr>
              <w:pStyle w:val="ListParagraph"/>
              <w:ind w:left="0"/>
            </w:pPr>
          </w:p>
        </w:tc>
        <w:tc>
          <w:tcPr>
            <w:tcW w:w="5187" w:type="dxa"/>
          </w:tcPr>
          <w:p w:rsidR="00C32822" w:rsidRDefault="00C32822" w:rsidP="00C32822">
            <w:pPr>
              <w:pStyle w:val="ListParagraph"/>
              <w:ind w:left="0"/>
            </w:pPr>
          </w:p>
        </w:tc>
      </w:tr>
      <w:tr w:rsidR="00C32822" w:rsidTr="00FA54D5">
        <w:trPr>
          <w:trHeight w:val="549"/>
        </w:trPr>
        <w:tc>
          <w:tcPr>
            <w:tcW w:w="4191" w:type="dxa"/>
            <w:vMerge/>
          </w:tcPr>
          <w:p w:rsidR="00C32822" w:rsidRDefault="00C32822" w:rsidP="00C32822">
            <w:pPr>
              <w:pStyle w:val="ListParagraph"/>
              <w:ind w:left="0"/>
            </w:pPr>
          </w:p>
        </w:tc>
        <w:tc>
          <w:tcPr>
            <w:tcW w:w="5187" w:type="dxa"/>
          </w:tcPr>
          <w:p w:rsidR="00C32822" w:rsidRDefault="00C32822" w:rsidP="00C32822">
            <w:pPr>
              <w:pStyle w:val="ListParagraph"/>
              <w:ind w:left="0"/>
            </w:pPr>
          </w:p>
        </w:tc>
      </w:tr>
      <w:tr w:rsidR="00C32822" w:rsidTr="00FA54D5">
        <w:trPr>
          <w:trHeight w:val="549"/>
        </w:trPr>
        <w:tc>
          <w:tcPr>
            <w:tcW w:w="4191" w:type="dxa"/>
            <w:vMerge/>
          </w:tcPr>
          <w:p w:rsidR="00C32822" w:rsidRDefault="00C32822" w:rsidP="00C32822">
            <w:pPr>
              <w:pStyle w:val="ListParagraph"/>
              <w:ind w:left="0"/>
            </w:pPr>
          </w:p>
        </w:tc>
        <w:tc>
          <w:tcPr>
            <w:tcW w:w="5187" w:type="dxa"/>
          </w:tcPr>
          <w:p w:rsidR="00C32822" w:rsidRDefault="00C32822" w:rsidP="00C32822">
            <w:pPr>
              <w:pStyle w:val="ListParagraph"/>
              <w:ind w:left="0"/>
            </w:pPr>
          </w:p>
        </w:tc>
      </w:tr>
      <w:tr w:rsidR="00C32822" w:rsidTr="00FA54D5">
        <w:trPr>
          <w:trHeight w:val="549"/>
        </w:trPr>
        <w:tc>
          <w:tcPr>
            <w:tcW w:w="4191" w:type="dxa"/>
            <w:vMerge/>
          </w:tcPr>
          <w:p w:rsidR="00C32822" w:rsidRDefault="00C32822" w:rsidP="00C32822">
            <w:pPr>
              <w:pStyle w:val="ListParagraph"/>
              <w:ind w:left="0"/>
            </w:pPr>
          </w:p>
        </w:tc>
        <w:tc>
          <w:tcPr>
            <w:tcW w:w="5187" w:type="dxa"/>
          </w:tcPr>
          <w:p w:rsidR="00C32822" w:rsidRDefault="00C32822" w:rsidP="00C32822">
            <w:pPr>
              <w:pStyle w:val="ListParagraph"/>
              <w:ind w:left="0"/>
            </w:pPr>
          </w:p>
        </w:tc>
      </w:tr>
      <w:tr w:rsidR="00C32822" w:rsidTr="00FA54D5">
        <w:trPr>
          <w:trHeight w:val="549"/>
        </w:trPr>
        <w:tc>
          <w:tcPr>
            <w:tcW w:w="4191" w:type="dxa"/>
            <w:vMerge/>
          </w:tcPr>
          <w:p w:rsidR="00C32822" w:rsidRDefault="00C32822" w:rsidP="00C32822">
            <w:pPr>
              <w:pStyle w:val="ListParagraph"/>
              <w:ind w:left="0"/>
            </w:pPr>
          </w:p>
        </w:tc>
        <w:tc>
          <w:tcPr>
            <w:tcW w:w="5187" w:type="dxa"/>
          </w:tcPr>
          <w:p w:rsidR="00C32822" w:rsidRDefault="00C32822" w:rsidP="00C32822">
            <w:pPr>
              <w:pStyle w:val="ListParagraph"/>
              <w:ind w:left="0"/>
            </w:pPr>
          </w:p>
        </w:tc>
      </w:tr>
      <w:tr w:rsidR="00C32822" w:rsidTr="00FA54D5">
        <w:trPr>
          <w:trHeight w:val="549"/>
        </w:trPr>
        <w:tc>
          <w:tcPr>
            <w:tcW w:w="4191" w:type="dxa"/>
            <w:vMerge/>
          </w:tcPr>
          <w:p w:rsidR="00C32822" w:rsidRDefault="00C32822" w:rsidP="00C32822">
            <w:pPr>
              <w:pStyle w:val="ListParagraph"/>
              <w:ind w:left="0"/>
            </w:pPr>
          </w:p>
        </w:tc>
        <w:tc>
          <w:tcPr>
            <w:tcW w:w="5187" w:type="dxa"/>
          </w:tcPr>
          <w:p w:rsidR="00C32822" w:rsidRDefault="00C32822" w:rsidP="00C32822">
            <w:pPr>
              <w:pStyle w:val="ListParagraph"/>
              <w:ind w:left="0"/>
            </w:pPr>
          </w:p>
        </w:tc>
      </w:tr>
      <w:tr w:rsidR="00C32822" w:rsidTr="00FA54D5">
        <w:trPr>
          <w:trHeight w:val="549"/>
        </w:trPr>
        <w:tc>
          <w:tcPr>
            <w:tcW w:w="4191" w:type="dxa"/>
            <w:vMerge/>
          </w:tcPr>
          <w:p w:rsidR="00C32822" w:rsidRDefault="00C32822" w:rsidP="00C32822">
            <w:pPr>
              <w:pStyle w:val="ListParagraph"/>
              <w:ind w:left="0"/>
            </w:pPr>
          </w:p>
        </w:tc>
        <w:tc>
          <w:tcPr>
            <w:tcW w:w="5187" w:type="dxa"/>
          </w:tcPr>
          <w:p w:rsidR="00C32822" w:rsidRDefault="00C32822" w:rsidP="00C32822">
            <w:pPr>
              <w:pStyle w:val="ListParagraph"/>
              <w:ind w:left="0"/>
            </w:pPr>
          </w:p>
        </w:tc>
      </w:tr>
      <w:tr w:rsidR="00C32822" w:rsidTr="00FA54D5">
        <w:trPr>
          <w:trHeight w:val="549"/>
        </w:trPr>
        <w:tc>
          <w:tcPr>
            <w:tcW w:w="4191" w:type="dxa"/>
            <w:vMerge/>
          </w:tcPr>
          <w:p w:rsidR="00C32822" w:rsidRDefault="00C32822" w:rsidP="00C32822">
            <w:pPr>
              <w:pStyle w:val="ListParagraph"/>
              <w:ind w:left="0"/>
            </w:pPr>
          </w:p>
        </w:tc>
        <w:tc>
          <w:tcPr>
            <w:tcW w:w="5187" w:type="dxa"/>
          </w:tcPr>
          <w:p w:rsidR="00C32822" w:rsidRDefault="00C32822" w:rsidP="00C32822">
            <w:pPr>
              <w:pStyle w:val="ListParagraph"/>
              <w:ind w:left="0"/>
            </w:pPr>
          </w:p>
        </w:tc>
      </w:tr>
    </w:tbl>
    <w:p w:rsidR="009270B4" w:rsidRPr="00522264" w:rsidRDefault="009270B4" w:rsidP="00FA54D5"/>
    <w:p w:rsidR="00522264" w:rsidRDefault="003250C7" w:rsidP="00FA54D5">
      <w:pPr>
        <w:pStyle w:val="ListParagraph"/>
        <w:numPr>
          <w:ilvl w:val="0"/>
          <w:numId w:val="35"/>
        </w:numPr>
      </w:pPr>
      <w:r>
        <w:t xml:space="preserve">State the role of these two hormones in the female reproductive system. </w:t>
      </w:r>
    </w:p>
    <w:p w:rsidR="0077444E" w:rsidRDefault="0077444E" w:rsidP="003250C7">
      <w:pPr>
        <w:pStyle w:val="ListParagraph"/>
      </w:pPr>
      <w:r>
        <w:t>HCG:</w:t>
      </w:r>
    </w:p>
    <w:p w:rsidR="00560D1B" w:rsidRDefault="0077444E" w:rsidP="003250C7">
      <w:pPr>
        <w:pStyle w:val="ListParagraph"/>
      </w:pPr>
      <w:r>
        <w:t>Oxytocin:</w:t>
      </w:r>
    </w:p>
    <w:p w:rsidR="009C3E25" w:rsidRDefault="009C3E25" w:rsidP="009C3E25"/>
    <w:p w:rsidR="00F96FF2" w:rsidRDefault="00A073F7" w:rsidP="00FA54D5">
      <w:pPr>
        <w:pStyle w:val="ListParagraph"/>
        <w:numPr>
          <w:ilvl w:val="0"/>
          <w:numId w:val="35"/>
        </w:numPr>
      </w:pPr>
      <w:r>
        <w:t xml:space="preserve">HCG is released early in the pregnancy if a blastocyst implants on the endometrium. </w:t>
      </w:r>
    </w:p>
    <w:p w:rsidR="00A073F7" w:rsidRDefault="00A073F7" w:rsidP="00F96FF2">
      <w:pPr>
        <w:pStyle w:val="ListParagraph"/>
        <w:numPr>
          <w:ilvl w:val="0"/>
          <w:numId w:val="31"/>
        </w:numPr>
      </w:pPr>
      <w:r>
        <w:t xml:space="preserve">State the origin of HCG. </w:t>
      </w:r>
    </w:p>
    <w:p w:rsidR="00A073F7" w:rsidRDefault="00A073F7" w:rsidP="00A073F7">
      <w:pPr>
        <w:ind w:left="720"/>
      </w:pPr>
    </w:p>
    <w:p w:rsidR="00A073F7" w:rsidRDefault="00A073F7" w:rsidP="00F96FF2">
      <w:pPr>
        <w:pStyle w:val="ListParagraph"/>
        <w:numPr>
          <w:ilvl w:val="0"/>
          <w:numId w:val="31"/>
        </w:numPr>
      </w:pPr>
      <w:r>
        <w:lastRenderedPageBreak/>
        <w:t xml:space="preserve">Outline two functions of HCG in early pregnancy. </w:t>
      </w:r>
    </w:p>
    <w:tbl>
      <w:tblPr>
        <w:tblStyle w:val="TableGrid"/>
        <w:tblW w:w="9483" w:type="dxa"/>
        <w:tblInd w:w="108" w:type="dxa"/>
        <w:tblLook w:val="04A0" w:firstRow="1" w:lastRow="0" w:firstColumn="1" w:lastColumn="0" w:noHBand="0" w:noVBand="1"/>
      </w:tblPr>
      <w:tblGrid>
        <w:gridCol w:w="1261"/>
        <w:gridCol w:w="3697"/>
        <w:gridCol w:w="4525"/>
      </w:tblGrid>
      <w:tr w:rsidR="00A073F7" w:rsidTr="00A073F7">
        <w:trPr>
          <w:trHeight w:val="287"/>
        </w:trPr>
        <w:tc>
          <w:tcPr>
            <w:tcW w:w="4958" w:type="dxa"/>
            <w:gridSpan w:val="2"/>
            <w:vAlign w:val="center"/>
          </w:tcPr>
          <w:p w:rsidR="00A073F7" w:rsidRDefault="00A073F7" w:rsidP="00A073F7">
            <w:pPr>
              <w:pStyle w:val="ListParagraph"/>
              <w:ind w:left="0"/>
            </w:pPr>
            <w:r>
              <w:t>Function</w:t>
            </w:r>
          </w:p>
        </w:tc>
        <w:tc>
          <w:tcPr>
            <w:tcW w:w="4525" w:type="dxa"/>
            <w:vAlign w:val="center"/>
          </w:tcPr>
          <w:p w:rsidR="00A073F7" w:rsidRDefault="00A073F7" w:rsidP="00A073F7">
            <w:pPr>
              <w:pStyle w:val="ListParagraph"/>
              <w:ind w:left="0"/>
            </w:pPr>
            <w:r>
              <w:t>Advantage</w:t>
            </w:r>
          </w:p>
        </w:tc>
      </w:tr>
      <w:tr w:rsidR="00A073F7" w:rsidTr="00A073F7">
        <w:trPr>
          <w:trHeight w:val="472"/>
        </w:trPr>
        <w:tc>
          <w:tcPr>
            <w:tcW w:w="1261" w:type="dxa"/>
            <w:vAlign w:val="center"/>
          </w:tcPr>
          <w:p w:rsidR="00A073F7" w:rsidRDefault="00A073F7" w:rsidP="00A073F7">
            <w:pPr>
              <w:pStyle w:val="ListParagraph"/>
              <w:ind w:left="0"/>
            </w:pPr>
            <w:r>
              <w:t>Inhibits…</w:t>
            </w:r>
          </w:p>
        </w:tc>
        <w:tc>
          <w:tcPr>
            <w:tcW w:w="3697" w:type="dxa"/>
            <w:vAlign w:val="center"/>
          </w:tcPr>
          <w:p w:rsidR="00A073F7" w:rsidRDefault="00A073F7" w:rsidP="00A073F7">
            <w:pPr>
              <w:pStyle w:val="ListParagraph"/>
              <w:ind w:left="0"/>
            </w:pPr>
            <w:r>
              <w:t>FSH and LH</w:t>
            </w:r>
          </w:p>
        </w:tc>
        <w:tc>
          <w:tcPr>
            <w:tcW w:w="4525" w:type="dxa"/>
            <w:vAlign w:val="center"/>
          </w:tcPr>
          <w:p w:rsidR="00A073F7" w:rsidRDefault="00A073F7" w:rsidP="00A073F7">
            <w:pPr>
              <w:pStyle w:val="ListParagraph"/>
              <w:ind w:left="0"/>
            </w:pPr>
          </w:p>
        </w:tc>
      </w:tr>
      <w:tr w:rsidR="00A073F7" w:rsidTr="00A073F7">
        <w:trPr>
          <w:trHeight w:val="472"/>
        </w:trPr>
        <w:tc>
          <w:tcPr>
            <w:tcW w:w="1261" w:type="dxa"/>
            <w:vAlign w:val="center"/>
          </w:tcPr>
          <w:p w:rsidR="00A073F7" w:rsidRDefault="00A073F7" w:rsidP="00A073F7">
            <w:pPr>
              <w:pStyle w:val="ListParagraph"/>
              <w:ind w:left="0"/>
            </w:pPr>
            <w:r>
              <w:t>Maintains…</w:t>
            </w:r>
          </w:p>
        </w:tc>
        <w:tc>
          <w:tcPr>
            <w:tcW w:w="3697" w:type="dxa"/>
            <w:vAlign w:val="center"/>
          </w:tcPr>
          <w:p w:rsidR="00A073F7" w:rsidRDefault="00A073F7" w:rsidP="00A073F7">
            <w:pPr>
              <w:pStyle w:val="ListParagraph"/>
              <w:ind w:left="0"/>
            </w:pPr>
          </w:p>
        </w:tc>
        <w:tc>
          <w:tcPr>
            <w:tcW w:w="4525" w:type="dxa"/>
            <w:vAlign w:val="center"/>
          </w:tcPr>
          <w:p w:rsidR="00A073F7" w:rsidRDefault="00A073F7" w:rsidP="00A073F7">
            <w:pPr>
              <w:pStyle w:val="ListParagraph"/>
              <w:ind w:left="0"/>
            </w:pPr>
          </w:p>
        </w:tc>
      </w:tr>
    </w:tbl>
    <w:p w:rsidR="00A073F7" w:rsidRDefault="00A073F7" w:rsidP="00A073F7">
      <w:pPr>
        <w:pStyle w:val="ListParagraph"/>
        <w:ind w:left="1080"/>
      </w:pPr>
    </w:p>
    <w:p w:rsidR="00A073F7" w:rsidRDefault="00A073F7" w:rsidP="00F96FF2">
      <w:pPr>
        <w:pStyle w:val="ListParagraph"/>
        <w:numPr>
          <w:ilvl w:val="0"/>
          <w:numId w:val="31"/>
        </w:numPr>
      </w:pPr>
      <w:r>
        <w:t xml:space="preserve">HCG can be detected in the urine. Identify the type of immune system molecule used to detect HCG in pregnancy kits. </w:t>
      </w:r>
    </w:p>
    <w:p w:rsidR="00A073F7" w:rsidRDefault="00A073F7" w:rsidP="00A073F7">
      <w:pPr>
        <w:pStyle w:val="ListParagraph"/>
        <w:ind w:left="1080"/>
      </w:pPr>
    </w:p>
    <w:p w:rsidR="00A073F7" w:rsidRDefault="00A073F7" w:rsidP="00A073F7">
      <w:pPr>
        <w:pStyle w:val="ListParagraph"/>
        <w:ind w:left="1080"/>
      </w:pPr>
    </w:p>
    <w:p w:rsidR="00A073F7" w:rsidRDefault="00A073F7" w:rsidP="00F96FF2">
      <w:pPr>
        <w:pStyle w:val="ListParagraph"/>
        <w:numPr>
          <w:ilvl w:val="0"/>
          <w:numId w:val="31"/>
        </w:numPr>
      </w:pPr>
      <w:r>
        <w:t xml:space="preserve">State the method used to produce these molecules for the test kits. </w:t>
      </w:r>
    </w:p>
    <w:p w:rsidR="00A073F7" w:rsidRDefault="00DA1677" w:rsidP="00FA54D5">
      <w:pPr>
        <w:pStyle w:val="ListParagraph"/>
        <w:numPr>
          <w:ilvl w:val="0"/>
          <w:numId w:val="35"/>
        </w:numPr>
      </w:pPr>
      <w:r>
        <w:t xml:space="preserve">Early embryonic development. </w:t>
      </w:r>
    </w:p>
    <w:p w:rsidR="00FA54D5" w:rsidRDefault="00F96FF2" w:rsidP="00FA54D5">
      <w:pPr>
        <w:pStyle w:val="ListParagraph"/>
        <w:numPr>
          <w:ilvl w:val="0"/>
          <w:numId w:val="32"/>
        </w:numPr>
      </w:pPr>
      <w:r>
        <w:t xml:space="preserve">State the method of cell division used in embryonic development. </w:t>
      </w:r>
    </w:p>
    <w:p w:rsidR="00FA54D5" w:rsidRDefault="00FA54D5" w:rsidP="00FA54D5">
      <w:pPr>
        <w:pStyle w:val="ListParagraph"/>
        <w:ind w:left="1080"/>
      </w:pPr>
    </w:p>
    <w:p w:rsidR="00F96FF2" w:rsidRDefault="00F96FF2" w:rsidP="00FA54D5">
      <w:pPr>
        <w:pStyle w:val="ListParagraph"/>
        <w:numPr>
          <w:ilvl w:val="0"/>
          <w:numId w:val="35"/>
        </w:numPr>
      </w:pPr>
      <w:r>
        <w:t xml:space="preserve">The developing fetus is protected and served by the placenta, amniotic sac and umbilical cord. 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4950"/>
        <w:gridCol w:w="4428"/>
      </w:tblGrid>
      <w:tr w:rsidR="00F96FF2" w:rsidTr="00F96FF2">
        <w:tc>
          <w:tcPr>
            <w:tcW w:w="4950" w:type="dxa"/>
          </w:tcPr>
          <w:p w:rsidR="00F96FF2" w:rsidRDefault="00F96FF2" w:rsidP="00F96FF2">
            <w:pPr>
              <w:pStyle w:val="ListParagraph"/>
              <w:ind w:left="0"/>
            </w:pPr>
            <w:r>
              <w:t xml:space="preserve">State the function of the amniotic sac and fluid. </w:t>
            </w:r>
          </w:p>
        </w:tc>
        <w:tc>
          <w:tcPr>
            <w:tcW w:w="4428" w:type="dxa"/>
            <w:vMerge w:val="restart"/>
          </w:tcPr>
          <w:p w:rsidR="00F96FF2" w:rsidRDefault="00F96FF2" w:rsidP="00F96FF2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FEEA6F2" wp14:editId="018788FB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-635</wp:posOffset>
                  </wp:positionV>
                  <wp:extent cx="2472690" cy="2419350"/>
                  <wp:effectExtent l="0" t="0" r="3810" b="0"/>
                  <wp:wrapTight wrapText="bothSides">
                    <wp:wrapPolygon edited="0">
                      <wp:start x="0" y="0"/>
                      <wp:lineTo x="0" y="21430"/>
                      <wp:lineTo x="21467" y="21430"/>
                      <wp:lineTo x="21467" y="0"/>
                      <wp:lineTo x="0" y="0"/>
                    </wp:wrapPolygon>
                  </wp:wrapTight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6FF2" w:rsidTr="00F96FF2">
        <w:tc>
          <w:tcPr>
            <w:tcW w:w="4950" w:type="dxa"/>
          </w:tcPr>
          <w:p w:rsidR="00F96FF2" w:rsidRDefault="00F96FF2" w:rsidP="00F96FF2">
            <w:pPr>
              <w:pStyle w:val="ListParagraph"/>
              <w:ind w:left="0"/>
            </w:pPr>
          </w:p>
        </w:tc>
        <w:tc>
          <w:tcPr>
            <w:tcW w:w="4428" w:type="dxa"/>
            <w:vMerge/>
          </w:tcPr>
          <w:p w:rsidR="00F96FF2" w:rsidRDefault="00F96FF2" w:rsidP="00F96FF2">
            <w:pPr>
              <w:pStyle w:val="ListParagraph"/>
              <w:ind w:left="0"/>
            </w:pPr>
          </w:p>
        </w:tc>
      </w:tr>
      <w:tr w:rsidR="00F96FF2" w:rsidTr="00F96FF2">
        <w:tc>
          <w:tcPr>
            <w:tcW w:w="4950" w:type="dxa"/>
          </w:tcPr>
          <w:p w:rsidR="00F96FF2" w:rsidRDefault="00F96FF2" w:rsidP="00F96FF2">
            <w:pPr>
              <w:pStyle w:val="ListParagraph"/>
              <w:ind w:left="0"/>
            </w:pPr>
            <w:r>
              <w:t xml:space="preserve">Identify the hormones released by the placenta. </w:t>
            </w:r>
          </w:p>
        </w:tc>
        <w:tc>
          <w:tcPr>
            <w:tcW w:w="4428" w:type="dxa"/>
            <w:vMerge/>
          </w:tcPr>
          <w:p w:rsidR="00F96FF2" w:rsidRDefault="00F96FF2" w:rsidP="00F96FF2">
            <w:pPr>
              <w:pStyle w:val="ListParagraph"/>
              <w:ind w:left="0"/>
            </w:pPr>
          </w:p>
        </w:tc>
      </w:tr>
      <w:tr w:rsidR="00F96FF2" w:rsidTr="00F96FF2">
        <w:tc>
          <w:tcPr>
            <w:tcW w:w="4950" w:type="dxa"/>
          </w:tcPr>
          <w:p w:rsidR="00F96FF2" w:rsidRDefault="00F96FF2" w:rsidP="00F96FF2">
            <w:pPr>
              <w:pStyle w:val="ListParagraph"/>
              <w:ind w:left="0"/>
            </w:pPr>
          </w:p>
        </w:tc>
        <w:tc>
          <w:tcPr>
            <w:tcW w:w="4428" w:type="dxa"/>
            <w:vMerge/>
          </w:tcPr>
          <w:p w:rsidR="00F96FF2" w:rsidRDefault="00F96FF2" w:rsidP="00F96FF2">
            <w:pPr>
              <w:pStyle w:val="ListParagraph"/>
              <w:ind w:left="0"/>
            </w:pPr>
          </w:p>
        </w:tc>
      </w:tr>
      <w:tr w:rsidR="00F96FF2" w:rsidTr="00F96FF2">
        <w:tc>
          <w:tcPr>
            <w:tcW w:w="4950" w:type="dxa"/>
          </w:tcPr>
          <w:p w:rsidR="00F96FF2" w:rsidRDefault="00F96FF2" w:rsidP="00F96FF2">
            <w:pPr>
              <w:pStyle w:val="ListParagraph"/>
              <w:ind w:left="0"/>
            </w:pPr>
            <w:r>
              <w:t xml:space="preserve">List the materials exchanged between the fetal and maternal blood. </w:t>
            </w:r>
          </w:p>
        </w:tc>
        <w:tc>
          <w:tcPr>
            <w:tcW w:w="4428" w:type="dxa"/>
            <w:vMerge/>
          </w:tcPr>
          <w:p w:rsidR="00F96FF2" w:rsidRDefault="00F96FF2" w:rsidP="00F96FF2">
            <w:pPr>
              <w:pStyle w:val="ListParagraph"/>
              <w:ind w:left="0"/>
            </w:pPr>
          </w:p>
        </w:tc>
      </w:tr>
      <w:tr w:rsidR="00F96FF2" w:rsidTr="00F96FF2">
        <w:tc>
          <w:tcPr>
            <w:tcW w:w="4950" w:type="dxa"/>
          </w:tcPr>
          <w:p w:rsidR="00F96FF2" w:rsidRPr="00B91143" w:rsidRDefault="00F96FF2" w:rsidP="00F96FF2">
            <w:pPr>
              <w:pStyle w:val="ListParagraph"/>
              <w:ind w:left="0"/>
              <w:rPr>
                <w:i/>
              </w:rPr>
            </w:pPr>
            <w:r w:rsidRPr="00B91143">
              <w:rPr>
                <w:i/>
              </w:rPr>
              <w:t>Mother to fetus:</w:t>
            </w:r>
          </w:p>
          <w:p w:rsidR="00F96FF2" w:rsidRDefault="00F96FF2" w:rsidP="00B91143">
            <w:pPr>
              <w:pStyle w:val="ListParagraph"/>
              <w:numPr>
                <w:ilvl w:val="0"/>
                <w:numId w:val="33"/>
              </w:numPr>
            </w:pPr>
          </w:p>
          <w:p w:rsidR="00F96FF2" w:rsidRDefault="00F96FF2" w:rsidP="00F96FF2">
            <w:pPr>
              <w:pStyle w:val="ListParagraph"/>
              <w:ind w:left="0"/>
            </w:pPr>
          </w:p>
          <w:p w:rsidR="00F96FF2" w:rsidRPr="00B91143" w:rsidRDefault="00F96FF2" w:rsidP="00F96FF2">
            <w:pPr>
              <w:pStyle w:val="ListParagraph"/>
              <w:ind w:left="0"/>
              <w:rPr>
                <w:i/>
              </w:rPr>
            </w:pPr>
            <w:r w:rsidRPr="00B91143">
              <w:rPr>
                <w:i/>
              </w:rPr>
              <w:t>Fetus to mother:</w:t>
            </w:r>
          </w:p>
          <w:p w:rsidR="00B91143" w:rsidRDefault="00B91143" w:rsidP="00B91143">
            <w:pPr>
              <w:pStyle w:val="ListParagraph"/>
              <w:numPr>
                <w:ilvl w:val="0"/>
                <w:numId w:val="33"/>
              </w:numPr>
            </w:pPr>
          </w:p>
          <w:p w:rsidR="00F96FF2" w:rsidRDefault="00F96FF2" w:rsidP="00F96FF2">
            <w:pPr>
              <w:pStyle w:val="ListParagraph"/>
              <w:ind w:left="0"/>
            </w:pPr>
          </w:p>
        </w:tc>
        <w:tc>
          <w:tcPr>
            <w:tcW w:w="4428" w:type="dxa"/>
            <w:vMerge/>
          </w:tcPr>
          <w:p w:rsidR="00F96FF2" w:rsidRDefault="00F96FF2" w:rsidP="00F96FF2">
            <w:pPr>
              <w:pStyle w:val="ListParagraph"/>
              <w:ind w:left="0"/>
            </w:pPr>
          </w:p>
        </w:tc>
      </w:tr>
    </w:tbl>
    <w:p w:rsidR="00F96FF2" w:rsidRDefault="00F96FF2" w:rsidP="00F96FF2">
      <w:pPr>
        <w:pStyle w:val="ListParagraph"/>
      </w:pPr>
    </w:p>
    <w:p w:rsidR="00DA1677" w:rsidRDefault="00F90AC3" w:rsidP="00FA54D5">
      <w:pPr>
        <w:pStyle w:val="ListParagraph"/>
        <w:numPr>
          <w:ilvl w:val="0"/>
          <w:numId w:val="35"/>
        </w:numPr>
      </w:pPr>
      <w:r>
        <w:t xml:space="preserve">Explain how the following structures of the placenta aid its function. 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1977"/>
        <w:gridCol w:w="7386"/>
      </w:tblGrid>
      <w:tr w:rsidR="00F90AC3" w:rsidTr="00FA54D5">
        <w:trPr>
          <w:trHeight w:val="359"/>
        </w:trPr>
        <w:tc>
          <w:tcPr>
            <w:tcW w:w="1977" w:type="dxa"/>
            <w:vAlign w:val="center"/>
          </w:tcPr>
          <w:p w:rsidR="00F90AC3" w:rsidRDefault="00F90AC3" w:rsidP="00F90AC3">
            <w:pPr>
              <w:pStyle w:val="ListParagraph"/>
              <w:ind w:left="0"/>
            </w:pPr>
            <w:r>
              <w:t>Umbilical cord</w:t>
            </w:r>
          </w:p>
        </w:tc>
        <w:tc>
          <w:tcPr>
            <w:tcW w:w="7386" w:type="dxa"/>
            <w:vAlign w:val="center"/>
          </w:tcPr>
          <w:p w:rsidR="00F90AC3" w:rsidRDefault="00F90AC3" w:rsidP="00F90AC3">
            <w:pPr>
              <w:pStyle w:val="ListParagraph"/>
              <w:ind w:left="0"/>
            </w:pPr>
          </w:p>
        </w:tc>
      </w:tr>
      <w:tr w:rsidR="00F90AC3" w:rsidTr="00FA54D5">
        <w:trPr>
          <w:trHeight w:val="341"/>
        </w:trPr>
        <w:tc>
          <w:tcPr>
            <w:tcW w:w="1977" w:type="dxa"/>
            <w:vAlign w:val="center"/>
          </w:tcPr>
          <w:p w:rsidR="00F90AC3" w:rsidRDefault="00F90AC3" w:rsidP="00F90AC3">
            <w:pPr>
              <w:pStyle w:val="ListParagraph"/>
              <w:ind w:left="0"/>
            </w:pPr>
            <w:r>
              <w:t>Villi</w:t>
            </w:r>
          </w:p>
        </w:tc>
        <w:tc>
          <w:tcPr>
            <w:tcW w:w="7386" w:type="dxa"/>
            <w:vAlign w:val="center"/>
          </w:tcPr>
          <w:p w:rsidR="00F90AC3" w:rsidRDefault="00F90AC3" w:rsidP="00F90AC3">
            <w:pPr>
              <w:pStyle w:val="ListParagraph"/>
              <w:ind w:left="0"/>
            </w:pPr>
          </w:p>
        </w:tc>
      </w:tr>
      <w:tr w:rsidR="00F90AC3" w:rsidTr="00FA54D5">
        <w:trPr>
          <w:trHeight w:val="269"/>
        </w:trPr>
        <w:tc>
          <w:tcPr>
            <w:tcW w:w="1977" w:type="dxa"/>
            <w:vAlign w:val="center"/>
          </w:tcPr>
          <w:p w:rsidR="00F90AC3" w:rsidRDefault="00F90AC3" w:rsidP="00F90AC3">
            <w:pPr>
              <w:pStyle w:val="ListParagraph"/>
              <w:ind w:left="0"/>
            </w:pPr>
            <w:r>
              <w:t>Inter-villus spaces</w:t>
            </w:r>
          </w:p>
        </w:tc>
        <w:tc>
          <w:tcPr>
            <w:tcW w:w="7386" w:type="dxa"/>
            <w:vAlign w:val="center"/>
          </w:tcPr>
          <w:p w:rsidR="00F90AC3" w:rsidRDefault="00F90AC3" w:rsidP="00F90AC3">
            <w:pPr>
              <w:pStyle w:val="ListParagraph"/>
              <w:ind w:left="0"/>
            </w:pPr>
          </w:p>
        </w:tc>
      </w:tr>
      <w:tr w:rsidR="00F90AC3" w:rsidTr="00FA54D5">
        <w:trPr>
          <w:trHeight w:val="350"/>
        </w:trPr>
        <w:tc>
          <w:tcPr>
            <w:tcW w:w="1977" w:type="dxa"/>
            <w:vAlign w:val="center"/>
          </w:tcPr>
          <w:p w:rsidR="00F90AC3" w:rsidRDefault="00F90AC3" w:rsidP="00F90AC3">
            <w:pPr>
              <w:pStyle w:val="ListParagraph"/>
              <w:ind w:left="0"/>
            </w:pPr>
            <w:r>
              <w:t>Blood supply</w:t>
            </w:r>
          </w:p>
        </w:tc>
        <w:tc>
          <w:tcPr>
            <w:tcW w:w="7386" w:type="dxa"/>
            <w:vAlign w:val="center"/>
          </w:tcPr>
          <w:p w:rsidR="00F90AC3" w:rsidRDefault="00F90AC3" w:rsidP="00F90AC3">
            <w:pPr>
              <w:pStyle w:val="ListParagraph"/>
              <w:ind w:left="0"/>
            </w:pPr>
          </w:p>
        </w:tc>
      </w:tr>
      <w:tr w:rsidR="00F90AC3" w:rsidTr="00FA54D5">
        <w:trPr>
          <w:trHeight w:val="350"/>
        </w:trPr>
        <w:tc>
          <w:tcPr>
            <w:tcW w:w="1977" w:type="dxa"/>
            <w:vAlign w:val="center"/>
          </w:tcPr>
          <w:p w:rsidR="00F90AC3" w:rsidRDefault="00F90AC3" w:rsidP="00F90AC3">
            <w:pPr>
              <w:pStyle w:val="ListParagraph"/>
              <w:ind w:left="0"/>
            </w:pPr>
            <w:r>
              <w:t>Membrane</w:t>
            </w:r>
          </w:p>
        </w:tc>
        <w:tc>
          <w:tcPr>
            <w:tcW w:w="7386" w:type="dxa"/>
            <w:vAlign w:val="center"/>
          </w:tcPr>
          <w:p w:rsidR="00F90AC3" w:rsidRDefault="00F90AC3" w:rsidP="00F90AC3">
            <w:pPr>
              <w:pStyle w:val="ListParagraph"/>
              <w:ind w:left="0"/>
            </w:pPr>
          </w:p>
        </w:tc>
      </w:tr>
      <w:tr w:rsidR="00F90AC3" w:rsidTr="00FA54D5">
        <w:trPr>
          <w:trHeight w:val="530"/>
        </w:trPr>
        <w:tc>
          <w:tcPr>
            <w:tcW w:w="1977" w:type="dxa"/>
            <w:vAlign w:val="center"/>
          </w:tcPr>
          <w:p w:rsidR="00F90AC3" w:rsidRDefault="00F90AC3" w:rsidP="00F90AC3">
            <w:pPr>
              <w:pStyle w:val="ListParagraph"/>
              <w:ind w:left="0"/>
            </w:pPr>
            <w:r>
              <w:t>Rough endoplasmic reticulum in cells</w:t>
            </w:r>
          </w:p>
        </w:tc>
        <w:tc>
          <w:tcPr>
            <w:tcW w:w="7386" w:type="dxa"/>
            <w:vAlign w:val="center"/>
          </w:tcPr>
          <w:p w:rsidR="00F90AC3" w:rsidRDefault="00F90AC3" w:rsidP="00F90AC3">
            <w:pPr>
              <w:pStyle w:val="ListParagraph"/>
              <w:ind w:left="0"/>
            </w:pPr>
          </w:p>
        </w:tc>
      </w:tr>
    </w:tbl>
    <w:p w:rsidR="00B91143" w:rsidRDefault="00B91143" w:rsidP="00B91143">
      <w:r>
        <w:t xml:space="preserve">Birth is controlled by positive feedback mechanisms in the body, which is in contrast to the negative feedback mechanisms of homeostasis. State the name of the ‘birth hormone’. </w:t>
      </w:r>
    </w:p>
    <w:p w:rsidR="003B4A5E" w:rsidRPr="00ED6CD3" w:rsidRDefault="00B91143" w:rsidP="00ED6CD3">
      <w:pPr>
        <w:pStyle w:val="ListParagraph"/>
        <w:numPr>
          <w:ilvl w:val="0"/>
          <w:numId w:val="34"/>
        </w:numPr>
      </w:pPr>
      <w:r>
        <w:t xml:space="preserve">Explain why regulation of this hormone is classed as positive feedback control. </w:t>
      </w:r>
      <w:bookmarkStart w:id="0" w:name="_GoBack"/>
      <w:bookmarkEnd w:id="0"/>
    </w:p>
    <w:sectPr w:rsidR="003B4A5E" w:rsidRPr="00ED6CD3" w:rsidSect="00E53260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F1C" w:rsidRDefault="00142F1C" w:rsidP="00B54DA8">
      <w:pPr>
        <w:spacing w:after="0" w:line="240" w:lineRule="auto"/>
      </w:pPr>
      <w:r>
        <w:separator/>
      </w:r>
    </w:p>
  </w:endnote>
  <w:endnote w:type="continuationSeparator" w:id="0">
    <w:p w:rsidR="00142F1C" w:rsidRDefault="00142F1C" w:rsidP="00B54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F1C" w:rsidRPr="00A57077" w:rsidRDefault="00142F1C">
    <w:pPr>
      <w:pStyle w:val="Footer"/>
      <w:rPr>
        <w:color w:val="7F7F7F" w:themeColor="text1" w:themeTint="80"/>
        <w:sz w:val="20"/>
      </w:rPr>
    </w:pPr>
    <w:r>
      <w:rPr>
        <w:color w:val="7F7F7F" w:themeColor="text1" w:themeTint="80"/>
        <w:sz w:val="20"/>
      </w:rPr>
      <w:t xml:space="preserve">     </w:t>
    </w:r>
    <w:r w:rsidRPr="0018790C">
      <w:rPr>
        <w:noProof/>
        <w:color w:val="7F7F7F" w:themeColor="text1" w:themeTint="80"/>
        <w:sz w:val="2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-342900</wp:posOffset>
          </wp:positionH>
          <wp:positionV relativeFrom="paragraph">
            <wp:posOffset>-54610</wp:posOffset>
          </wp:positionV>
          <wp:extent cx="333375" cy="333375"/>
          <wp:effectExtent l="19050" t="0" r="9525" b="0"/>
          <wp:wrapTight wrapText="bothSides">
            <wp:wrapPolygon edited="0">
              <wp:start x="-1234" y="0"/>
              <wp:lineTo x="-1234" y="20983"/>
              <wp:lineTo x="22217" y="20983"/>
              <wp:lineTo x="22217" y="0"/>
              <wp:lineTo x="-1234" y="0"/>
            </wp:wrapPolygon>
          </wp:wrapTight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7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color w:val="7F7F7F" w:themeColor="text1" w:themeTint="80"/>
        <w:sz w:val="20"/>
      </w:rPr>
      <w:t xml:space="preserve">   </w:t>
    </w:r>
    <w:r w:rsidRPr="0018790C">
      <w:rPr>
        <w:color w:val="7F7F7F" w:themeColor="text1" w:themeTint="80"/>
        <w:sz w:val="20"/>
      </w:rPr>
      <w:t xml:space="preserve">Stephen Taylor                       </w:t>
    </w:r>
    <w:r>
      <w:rPr>
        <w:color w:val="7F7F7F" w:themeColor="text1" w:themeTint="80"/>
        <w:sz w:val="20"/>
      </w:rPr>
      <w:t xml:space="preserve">       </w:t>
    </w:r>
    <w:r w:rsidRPr="0018790C">
      <w:rPr>
        <w:color w:val="7F7F7F" w:themeColor="text1" w:themeTint="80"/>
        <w:sz w:val="20"/>
      </w:rPr>
      <w:t xml:space="preserve">Bandung International </w:t>
    </w:r>
    <w:proofErr w:type="gramStart"/>
    <w:r w:rsidRPr="0018790C">
      <w:rPr>
        <w:color w:val="7F7F7F" w:themeColor="text1" w:themeTint="80"/>
        <w:sz w:val="20"/>
      </w:rPr>
      <w:t xml:space="preserve">School         </w:t>
    </w:r>
    <w:r>
      <w:rPr>
        <w:color w:val="7F7F7F" w:themeColor="text1" w:themeTint="80"/>
        <w:sz w:val="20"/>
      </w:rPr>
      <w:t xml:space="preserve">            </w:t>
    </w:r>
    <w:proofErr w:type="gramEnd"/>
    <w:hyperlink r:id="rId2" w:history="1">
      <w:r w:rsidRPr="0018790C">
        <w:rPr>
          <w:rStyle w:val="Hyperlink"/>
          <w:color w:val="7F7F7F" w:themeColor="text1" w:themeTint="80"/>
          <w:sz w:val="20"/>
        </w:rPr>
        <w:t>http://sciencevideos.wordpress.com</w:t>
      </w:r>
    </w:hyperlink>
    <w:r w:rsidRPr="0018790C">
      <w:rPr>
        <w:color w:val="7F7F7F" w:themeColor="text1" w:themeTint="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F1C" w:rsidRDefault="00142F1C" w:rsidP="00B54DA8">
      <w:pPr>
        <w:spacing w:after="0" w:line="240" w:lineRule="auto"/>
      </w:pPr>
      <w:r>
        <w:separator/>
      </w:r>
    </w:p>
  </w:footnote>
  <w:footnote w:type="continuationSeparator" w:id="0">
    <w:p w:rsidR="00142F1C" w:rsidRDefault="00142F1C" w:rsidP="00B54D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0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48"/>
      <w:gridCol w:w="2868"/>
      <w:gridCol w:w="1092"/>
    </w:tblGrid>
    <w:tr w:rsidR="00142F1C" w:rsidRPr="00435E9C" w:rsidTr="00435E9C">
      <w:trPr>
        <w:trHeight w:val="350"/>
      </w:trPr>
      <w:tc>
        <w:tcPr>
          <w:tcW w:w="6048" w:type="dxa"/>
          <w:vAlign w:val="center"/>
        </w:tcPr>
        <w:p w:rsidR="00142F1C" w:rsidRPr="00435E9C" w:rsidRDefault="00142F1C" w:rsidP="00536AC6">
          <w:pPr>
            <w:pStyle w:val="Header"/>
            <w:rPr>
              <w:color w:val="7F7F7F" w:themeColor="text1" w:themeTint="80"/>
            </w:rPr>
          </w:pPr>
          <w:r w:rsidRPr="00435E9C">
            <w:rPr>
              <w:color w:val="7F7F7F" w:themeColor="text1" w:themeTint="80"/>
            </w:rPr>
            <w:t xml:space="preserve">Essential Biology </w:t>
          </w:r>
          <w:r>
            <w:rPr>
              <w:color w:val="7F7F7F" w:themeColor="text1" w:themeTint="80"/>
            </w:rPr>
            <w:t>6.6 &amp; 11.4 Reproduction Core &amp; AHL</w:t>
          </w:r>
        </w:p>
      </w:tc>
      <w:tc>
        <w:tcPr>
          <w:tcW w:w="2868" w:type="dxa"/>
          <w:vAlign w:val="center"/>
        </w:tcPr>
        <w:p w:rsidR="00142F1C" w:rsidRPr="00435E9C" w:rsidRDefault="00142F1C" w:rsidP="00435E9C">
          <w:pPr>
            <w:pStyle w:val="Header"/>
            <w:rPr>
              <w:color w:val="7F7F7F" w:themeColor="text1" w:themeTint="80"/>
              <w:sz w:val="20"/>
            </w:rPr>
          </w:pPr>
          <w:r w:rsidRPr="00435E9C">
            <w:rPr>
              <w:color w:val="7F7F7F" w:themeColor="text1" w:themeTint="80"/>
              <w:sz w:val="20"/>
            </w:rPr>
            <w:t>Due Date:</w:t>
          </w:r>
        </w:p>
      </w:tc>
      <w:tc>
        <w:tcPr>
          <w:tcW w:w="1092" w:type="dxa"/>
          <w:vMerge w:val="restart"/>
          <w:vAlign w:val="center"/>
        </w:tcPr>
        <w:p w:rsidR="00142F1C" w:rsidRPr="00435E9C" w:rsidRDefault="00142F1C" w:rsidP="00435E9C">
          <w:pPr>
            <w:pStyle w:val="Header"/>
            <w:jc w:val="right"/>
            <w:rPr>
              <w:color w:val="7F7F7F" w:themeColor="text1" w:themeTint="80"/>
            </w:rPr>
          </w:pPr>
          <w:r w:rsidRPr="00435E9C">
            <w:rPr>
              <w:noProof/>
              <w:color w:val="7F7F7F" w:themeColor="text1" w:themeTint="80"/>
            </w:rPr>
            <w:drawing>
              <wp:inline distT="0" distB="0" distL="0" distR="0">
                <wp:extent cx="475950" cy="371475"/>
                <wp:effectExtent l="0" t="0" r="635" b="0"/>
                <wp:docPr id="3" name="Picture 1" descr="BIS Bio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S Bio Log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472" cy="375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42F1C" w:rsidRPr="00435E9C" w:rsidTr="00435E9C">
      <w:trPr>
        <w:trHeight w:val="170"/>
      </w:trPr>
      <w:tc>
        <w:tcPr>
          <w:tcW w:w="6048" w:type="dxa"/>
          <w:vAlign w:val="center"/>
        </w:tcPr>
        <w:p w:rsidR="00142F1C" w:rsidRPr="00435E9C" w:rsidRDefault="00142F1C" w:rsidP="00435E9C">
          <w:pPr>
            <w:pStyle w:val="Header"/>
            <w:rPr>
              <w:color w:val="7F7F7F" w:themeColor="text1" w:themeTint="80"/>
            </w:rPr>
          </w:pPr>
          <w:r w:rsidRPr="00435E9C">
            <w:rPr>
              <w:color w:val="7F7F7F" w:themeColor="text1" w:themeTint="80"/>
              <w:sz w:val="20"/>
            </w:rPr>
            <w:t>Student Name:</w:t>
          </w:r>
        </w:p>
      </w:tc>
      <w:tc>
        <w:tcPr>
          <w:tcW w:w="2868" w:type="dxa"/>
          <w:vAlign w:val="center"/>
        </w:tcPr>
        <w:p w:rsidR="00142F1C" w:rsidRPr="00435E9C" w:rsidRDefault="00142F1C" w:rsidP="00435E9C">
          <w:pPr>
            <w:pStyle w:val="Header"/>
            <w:rPr>
              <w:color w:val="7F7F7F" w:themeColor="text1" w:themeTint="80"/>
              <w:sz w:val="20"/>
            </w:rPr>
          </w:pPr>
          <w:r>
            <w:rPr>
              <w:color w:val="7F7F7F" w:themeColor="text1" w:themeTint="80"/>
              <w:sz w:val="20"/>
            </w:rPr>
            <w:t>Candidate Number: 002171-</w:t>
          </w:r>
        </w:p>
      </w:tc>
      <w:tc>
        <w:tcPr>
          <w:tcW w:w="1092" w:type="dxa"/>
          <w:vMerge/>
          <w:vAlign w:val="center"/>
        </w:tcPr>
        <w:p w:rsidR="00142F1C" w:rsidRPr="00435E9C" w:rsidRDefault="00142F1C" w:rsidP="00435E9C">
          <w:pPr>
            <w:pStyle w:val="Header"/>
            <w:rPr>
              <w:color w:val="7F7F7F" w:themeColor="text1" w:themeTint="80"/>
            </w:rPr>
          </w:pPr>
        </w:p>
      </w:tc>
    </w:tr>
  </w:tbl>
  <w:p w:rsidR="00142F1C" w:rsidRPr="00435E9C" w:rsidRDefault="00142F1C" w:rsidP="00435E9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F4A7C"/>
    <w:multiLevelType w:val="hybridMultilevel"/>
    <w:tmpl w:val="15F00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82C92"/>
    <w:multiLevelType w:val="hybridMultilevel"/>
    <w:tmpl w:val="801A0A96"/>
    <w:lvl w:ilvl="0" w:tplc="679ADA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C2357E"/>
    <w:multiLevelType w:val="hybridMultilevel"/>
    <w:tmpl w:val="52F88680"/>
    <w:lvl w:ilvl="0" w:tplc="CEC602A2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5F35FAE"/>
    <w:multiLevelType w:val="hybridMultilevel"/>
    <w:tmpl w:val="BB4E1268"/>
    <w:lvl w:ilvl="0" w:tplc="C1E4E4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195960"/>
    <w:multiLevelType w:val="hybridMultilevel"/>
    <w:tmpl w:val="0E0AEFE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C747AFC"/>
    <w:multiLevelType w:val="hybridMultilevel"/>
    <w:tmpl w:val="FED836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A3B03"/>
    <w:multiLevelType w:val="hybridMultilevel"/>
    <w:tmpl w:val="F26CDF2A"/>
    <w:lvl w:ilvl="0" w:tplc="A2FE78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1D70FA7"/>
    <w:multiLevelType w:val="hybridMultilevel"/>
    <w:tmpl w:val="39EC7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EA3CEB"/>
    <w:multiLevelType w:val="hybridMultilevel"/>
    <w:tmpl w:val="8CF29518"/>
    <w:lvl w:ilvl="0" w:tplc="D188F8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7484FFC"/>
    <w:multiLevelType w:val="hybridMultilevel"/>
    <w:tmpl w:val="06460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D86C98"/>
    <w:multiLevelType w:val="hybridMultilevel"/>
    <w:tmpl w:val="5EAA2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020B23"/>
    <w:multiLevelType w:val="hybridMultilevel"/>
    <w:tmpl w:val="C3E262CA"/>
    <w:lvl w:ilvl="0" w:tplc="28742E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28A4F90"/>
    <w:multiLevelType w:val="hybridMultilevel"/>
    <w:tmpl w:val="F0800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B52E2B"/>
    <w:multiLevelType w:val="hybridMultilevel"/>
    <w:tmpl w:val="F5763588"/>
    <w:lvl w:ilvl="0" w:tplc="136690C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DA84559"/>
    <w:multiLevelType w:val="hybridMultilevel"/>
    <w:tmpl w:val="6A5A6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E141D7"/>
    <w:multiLevelType w:val="hybridMultilevel"/>
    <w:tmpl w:val="06460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BF54C8"/>
    <w:multiLevelType w:val="hybridMultilevel"/>
    <w:tmpl w:val="06460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FF1769"/>
    <w:multiLevelType w:val="hybridMultilevel"/>
    <w:tmpl w:val="985440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8380CE2"/>
    <w:multiLevelType w:val="hybridMultilevel"/>
    <w:tmpl w:val="96A6E7F8"/>
    <w:lvl w:ilvl="0" w:tplc="8F0A01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EAA46E2"/>
    <w:multiLevelType w:val="hybridMultilevel"/>
    <w:tmpl w:val="53AE8B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081692"/>
    <w:multiLevelType w:val="hybridMultilevel"/>
    <w:tmpl w:val="1B4A552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1">
    <w:nsid w:val="41104CBD"/>
    <w:multiLevelType w:val="hybridMultilevel"/>
    <w:tmpl w:val="C5389D44"/>
    <w:lvl w:ilvl="0" w:tplc="D646B6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F146B52"/>
    <w:multiLevelType w:val="hybridMultilevel"/>
    <w:tmpl w:val="06460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89198C"/>
    <w:multiLevelType w:val="hybridMultilevel"/>
    <w:tmpl w:val="8CF29518"/>
    <w:lvl w:ilvl="0" w:tplc="D188F8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84C2722"/>
    <w:multiLevelType w:val="hybridMultilevel"/>
    <w:tmpl w:val="C9C4F43E"/>
    <w:lvl w:ilvl="0" w:tplc="26DA0512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5AE66B05"/>
    <w:multiLevelType w:val="hybridMultilevel"/>
    <w:tmpl w:val="FF309EDE"/>
    <w:lvl w:ilvl="0" w:tplc="A73887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BCF62DF"/>
    <w:multiLevelType w:val="hybridMultilevel"/>
    <w:tmpl w:val="9CB08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002F68"/>
    <w:multiLevelType w:val="hybridMultilevel"/>
    <w:tmpl w:val="41829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102356"/>
    <w:multiLevelType w:val="hybridMultilevel"/>
    <w:tmpl w:val="D7F0917A"/>
    <w:lvl w:ilvl="0" w:tplc="FBC8AE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30C7F41"/>
    <w:multiLevelType w:val="hybridMultilevel"/>
    <w:tmpl w:val="DFF8D11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ADD6622C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40C7329"/>
    <w:multiLevelType w:val="hybridMultilevel"/>
    <w:tmpl w:val="0F86D926"/>
    <w:lvl w:ilvl="0" w:tplc="F0B88D9A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1674B7C0">
      <w:start w:val="1"/>
      <w:numFmt w:val="lowerLetter"/>
      <w:lvlText w:val="%3."/>
      <w:lvlJc w:val="left"/>
      <w:pPr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A52210A"/>
    <w:multiLevelType w:val="hybridMultilevel"/>
    <w:tmpl w:val="801A0A96"/>
    <w:lvl w:ilvl="0" w:tplc="679ADA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A714735"/>
    <w:multiLevelType w:val="hybridMultilevel"/>
    <w:tmpl w:val="06460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E52F50"/>
    <w:multiLevelType w:val="hybridMultilevel"/>
    <w:tmpl w:val="AE74457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7EB25784"/>
    <w:multiLevelType w:val="hybridMultilevel"/>
    <w:tmpl w:val="36F2554A"/>
    <w:lvl w:ilvl="0" w:tplc="9576789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1"/>
  </w:num>
  <w:num w:numId="3">
    <w:abstractNumId w:val="31"/>
  </w:num>
  <w:num w:numId="4">
    <w:abstractNumId w:val="13"/>
  </w:num>
  <w:num w:numId="5">
    <w:abstractNumId w:val="19"/>
  </w:num>
  <w:num w:numId="6">
    <w:abstractNumId w:val="27"/>
  </w:num>
  <w:num w:numId="7">
    <w:abstractNumId w:val="11"/>
  </w:num>
  <w:num w:numId="8">
    <w:abstractNumId w:val="18"/>
  </w:num>
  <w:num w:numId="9">
    <w:abstractNumId w:val="7"/>
  </w:num>
  <w:num w:numId="10">
    <w:abstractNumId w:val="14"/>
  </w:num>
  <w:num w:numId="11">
    <w:abstractNumId w:val="15"/>
  </w:num>
  <w:num w:numId="12">
    <w:abstractNumId w:val="5"/>
  </w:num>
  <w:num w:numId="13">
    <w:abstractNumId w:val="20"/>
  </w:num>
  <w:num w:numId="14">
    <w:abstractNumId w:val="17"/>
  </w:num>
  <w:num w:numId="15">
    <w:abstractNumId w:val="3"/>
  </w:num>
  <w:num w:numId="16">
    <w:abstractNumId w:val="21"/>
  </w:num>
  <w:num w:numId="17">
    <w:abstractNumId w:val="2"/>
  </w:num>
  <w:num w:numId="18">
    <w:abstractNumId w:val="28"/>
  </w:num>
  <w:num w:numId="19">
    <w:abstractNumId w:val="30"/>
  </w:num>
  <w:num w:numId="20">
    <w:abstractNumId w:val="25"/>
  </w:num>
  <w:num w:numId="21">
    <w:abstractNumId w:val="6"/>
  </w:num>
  <w:num w:numId="22">
    <w:abstractNumId w:val="26"/>
  </w:num>
  <w:num w:numId="23">
    <w:abstractNumId w:val="32"/>
  </w:num>
  <w:num w:numId="24">
    <w:abstractNumId w:val="16"/>
  </w:num>
  <w:num w:numId="25">
    <w:abstractNumId w:val="22"/>
  </w:num>
  <w:num w:numId="26">
    <w:abstractNumId w:val="0"/>
  </w:num>
  <w:num w:numId="27">
    <w:abstractNumId w:val="34"/>
  </w:num>
  <w:num w:numId="28">
    <w:abstractNumId w:val="24"/>
  </w:num>
  <w:num w:numId="29">
    <w:abstractNumId w:val="29"/>
  </w:num>
  <w:num w:numId="30">
    <w:abstractNumId w:val="33"/>
  </w:num>
  <w:num w:numId="31">
    <w:abstractNumId w:val="4"/>
  </w:num>
  <w:num w:numId="32">
    <w:abstractNumId w:val="8"/>
  </w:num>
  <w:num w:numId="33">
    <w:abstractNumId w:val="10"/>
  </w:num>
  <w:num w:numId="34">
    <w:abstractNumId w:val="23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E47"/>
    <w:rsid w:val="00011B96"/>
    <w:rsid w:val="00055E47"/>
    <w:rsid w:val="00060EAE"/>
    <w:rsid w:val="00067F1D"/>
    <w:rsid w:val="000A5809"/>
    <w:rsid w:val="000F16AF"/>
    <w:rsid w:val="00100ACD"/>
    <w:rsid w:val="00110DEE"/>
    <w:rsid w:val="00142F1C"/>
    <w:rsid w:val="00174389"/>
    <w:rsid w:val="001834A8"/>
    <w:rsid w:val="001D2966"/>
    <w:rsid w:val="00221340"/>
    <w:rsid w:val="0027747B"/>
    <w:rsid w:val="002C6EB2"/>
    <w:rsid w:val="003250C7"/>
    <w:rsid w:val="00360C05"/>
    <w:rsid w:val="003B4A5E"/>
    <w:rsid w:val="003F0263"/>
    <w:rsid w:val="003F6FAD"/>
    <w:rsid w:val="004052EF"/>
    <w:rsid w:val="00435E9C"/>
    <w:rsid w:val="0045481B"/>
    <w:rsid w:val="00475857"/>
    <w:rsid w:val="00491F7D"/>
    <w:rsid w:val="004E3EB4"/>
    <w:rsid w:val="00522264"/>
    <w:rsid w:val="00536AC6"/>
    <w:rsid w:val="00560D1B"/>
    <w:rsid w:val="005865CE"/>
    <w:rsid w:val="005A7C69"/>
    <w:rsid w:val="005C7BBB"/>
    <w:rsid w:val="00696C45"/>
    <w:rsid w:val="0077444E"/>
    <w:rsid w:val="007A2C9E"/>
    <w:rsid w:val="007B6661"/>
    <w:rsid w:val="007D3AEC"/>
    <w:rsid w:val="008669FA"/>
    <w:rsid w:val="008E1B67"/>
    <w:rsid w:val="008E2F39"/>
    <w:rsid w:val="00916CFF"/>
    <w:rsid w:val="009270B4"/>
    <w:rsid w:val="0096636C"/>
    <w:rsid w:val="009C3E25"/>
    <w:rsid w:val="009E4279"/>
    <w:rsid w:val="00A073F7"/>
    <w:rsid w:val="00A3517A"/>
    <w:rsid w:val="00A40090"/>
    <w:rsid w:val="00A57077"/>
    <w:rsid w:val="00A66301"/>
    <w:rsid w:val="00A6772D"/>
    <w:rsid w:val="00A75DD1"/>
    <w:rsid w:val="00B22957"/>
    <w:rsid w:val="00B54DA8"/>
    <w:rsid w:val="00B70A85"/>
    <w:rsid w:val="00B77967"/>
    <w:rsid w:val="00B91143"/>
    <w:rsid w:val="00BA2E18"/>
    <w:rsid w:val="00BD546F"/>
    <w:rsid w:val="00C251EA"/>
    <w:rsid w:val="00C32822"/>
    <w:rsid w:val="00C90B65"/>
    <w:rsid w:val="00CC6D2D"/>
    <w:rsid w:val="00D146CA"/>
    <w:rsid w:val="00DA1677"/>
    <w:rsid w:val="00E53260"/>
    <w:rsid w:val="00ED6CD3"/>
    <w:rsid w:val="00F30B8A"/>
    <w:rsid w:val="00F51A5C"/>
    <w:rsid w:val="00F90AC3"/>
    <w:rsid w:val="00F96FF2"/>
    <w:rsid w:val="00FA54D5"/>
    <w:rsid w:val="00FB7909"/>
    <w:rsid w:val="00FE677C"/>
    <w:rsid w:val="00FF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4A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DA8"/>
  </w:style>
  <w:style w:type="paragraph" w:styleId="Footer">
    <w:name w:val="footer"/>
    <w:basedOn w:val="Normal"/>
    <w:link w:val="FooterChar"/>
    <w:uiPriority w:val="99"/>
    <w:unhideWhenUsed/>
    <w:rsid w:val="00B54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DA8"/>
  </w:style>
  <w:style w:type="paragraph" w:styleId="BalloonText">
    <w:name w:val="Balloon Text"/>
    <w:basedOn w:val="Normal"/>
    <w:link w:val="BalloonTextChar"/>
    <w:uiPriority w:val="99"/>
    <w:semiHidden/>
    <w:unhideWhenUsed/>
    <w:rsid w:val="00B54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D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4D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707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B4A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Bibliography">
    <w:name w:val="Bibliography"/>
    <w:basedOn w:val="Normal"/>
    <w:next w:val="Normal"/>
    <w:uiPriority w:val="37"/>
    <w:unhideWhenUsed/>
    <w:rsid w:val="003B4A5E"/>
  </w:style>
  <w:style w:type="table" w:styleId="TableGrid">
    <w:name w:val="Table Grid"/>
    <w:basedOn w:val="TableNormal"/>
    <w:uiPriority w:val="59"/>
    <w:rsid w:val="003B4A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A7C6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4A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DA8"/>
  </w:style>
  <w:style w:type="paragraph" w:styleId="Footer">
    <w:name w:val="footer"/>
    <w:basedOn w:val="Normal"/>
    <w:link w:val="FooterChar"/>
    <w:uiPriority w:val="99"/>
    <w:unhideWhenUsed/>
    <w:rsid w:val="00B54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DA8"/>
  </w:style>
  <w:style w:type="paragraph" w:styleId="BalloonText">
    <w:name w:val="Balloon Text"/>
    <w:basedOn w:val="Normal"/>
    <w:link w:val="BalloonTextChar"/>
    <w:uiPriority w:val="99"/>
    <w:semiHidden/>
    <w:unhideWhenUsed/>
    <w:rsid w:val="00B54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DA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4D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707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B4A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Bibliography">
    <w:name w:val="Bibliography"/>
    <w:basedOn w:val="Normal"/>
    <w:next w:val="Normal"/>
    <w:uiPriority w:val="37"/>
    <w:unhideWhenUsed/>
    <w:rsid w:val="003B4A5E"/>
  </w:style>
  <w:style w:type="table" w:styleId="TableGrid">
    <w:name w:val="Table Grid"/>
    <w:basedOn w:val="TableNormal"/>
    <w:uiPriority w:val="59"/>
    <w:rsid w:val="003B4A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A7C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tinyurl.com/2fr4zh8" TargetMode="External"/><Relationship Id="rId10" Type="http://schemas.openxmlformats.org/officeDocument/2006/relationships/hyperlink" Target="http://tinyurl.com/26okfx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hyperlink" Target="http://sciencevideos.wordpres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BISnetwork\Teaching%20Staff\04%20IB%20Diploma%20Programme\Group%204\IB%20Biology\Resources\EssentialBiology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>
  <b:Source>
    <b:Tag>And07</b:Tag>
    <b:SourceType>Book</b:SourceType>
    <b:Guid>{6A8F513C-C7EB-4BA6-A5FC-4D0785600A9D}</b:Guid>
    <b:Author>
      <b:Author>
        <b:NameList>
          <b:Person>
            <b:Last>Allott</b:Last>
            <b:First>Andrew</b:First>
          </b:Person>
        </b:NameList>
      </b:Author>
    </b:Author>
    <b:Title>IB Study Guide: Biology for the IB Diploma</b:Title>
    <b:Year>2007</b:Year>
    <b:Publisher>Oxford University Press</b:Publisher>
    <b:StandardNumber>978-0-19-915143-1</b:StandardNumber>
    <b:RefOrder>2</b:RefOrder>
  </b:Source>
  <b:Source>
    <b:Tag>And071</b:Tag>
    <b:SourceType>Book</b:SourceType>
    <b:Guid>{1261AA96-44F7-489C-B068-A819FD3FCCA3}</b:Guid>
    <b:Title>Biology Course Companion</b:Title>
    <b:Year>2007</b:Year>
    <b:StandardNumber>978-099151240</b:StandardNumber>
    <b:Author>
      <b:Author>
        <b:NameList>
          <b:Person>
            <b:Last>Mindorff</b:Last>
            <b:First>D</b:First>
            <b:Middle>and Allott, A</b:Middle>
          </b:Person>
        </b:NameList>
      </b:Author>
    </b:Author>
    <b:City>Oxford</b:City>
    <b:Publisher>Oxford University Press</b:Publisher>
    <b:RefOrder>3</b:RefOrder>
  </b:Source>
  <b:Source>
    <b:Tag>CJC07</b:Tag>
    <b:SourceType>Book</b:SourceType>
    <b:Guid>{F305D1B8-A52E-48EE-AB05-CF889B26571A}</b:Guid>
    <b:Author>
      <b:Author>
        <b:NameList>
          <b:Person>
            <b:Last>Clegg</b:Last>
            <b:First>CJ</b:First>
          </b:Person>
        </b:NameList>
      </b:Author>
    </b:Author>
    <b:Title>Biology for the IB Diploma</b:Title>
    <b:Year>2007</b:Year>
    <b:City>London</b:City>
    <b:Publisher>Hodder Murray</b:Publisher>
    <b:StandardNumber>978-0340926529</b:StandardNumber>
    <b:RefOrder>4</b:RefOrder>
  </b:Source>
  <b:Source>
    <b:Tag>Cam06</b:Tag>
    <b:SourceType>Book</b:SourceType>
    <b:Guid>{1A9F3051-8920-4962-B311-83211DD5C6B7}</b:Guid>
    <b:Author>
      <b:Author>
        <b:NameList>
          <b:Person>
            <b:Last>Campbell N.</b:Last>
            <b:First>Reece</b:First>
            <b:Middle>J., Taylor M., Simon. E</b:Middle>
          </b:Person>
        </b:NameList>
      </b:Author>
    </b:Author>
    <b:Title>Biology Concepts and Connections</b:Title>
    <b:Year>2006</b:Year>
    <b:City>San Fransisco</b:City>
    <b:Publisher>Pearson Benjamin Cummings</b:Publisher>
    <b:StandardNumber>0-8053-7160-5</b:StandardNumber>
    <b:RefOrder>5</b:RefOrder>
  </b:Source>
  <b:Source>
    <b:Tag>Joh10</b:Tag>
    <b:SourceType>InternetSite</b:SourceType>
    <b:Guid>{13A2685E-D187-4636-86C1-43DB48C8D32F}</b:Guid>
    <b:Author>
      <b:Author>
        <b:NameList>
          <b:Person>
            <b:Last>Burrell</b:Last>
            <b:First>John</b:First>
          </b:Person>
        </b:NameList>
      </b:Author>
    </b:Author>
    <b:InternetSiteTitle>Click4Biology</b:InternetSiteTitle>
    <b:Year>2010</b:Year>
    <b:URL>http://click4biology.info/</b:URL>
    <b:RefOrder>6</b:RefOrder>
  </b:Source>
  <b:Source>
    <b:Tag>IBO07</b:Tag>
    <b:SourceType>DocumentFromInternetSite</b:SourceType>
    <b:Guid>{36C1CFE7-D34B-43B9-B411-4620D66111E5}</b:Guid>
    <b:Author>
      <b:Author>
        <b:Corporate>IBO</b:Corporate>
      </b:Author>
    </b:Author>
    <b:InternetSiteTitle>Biology Subject Guide</b:InternetSiteTitle>
    <b:ProductionCompany>IBO</b:ProductionCompany>
    <b:Year>2007</b:Year>
    <b:URL>http://xmltwo.ibo.org/publications/migrated/production-app2.ibo.org/publication/7/part/2/chapter/1.html</b:URL>
    <b:RefOrder>7</b:RefOrder>
  </b:Source>
  <b:Source>
    <b:Tag>IBO09</b:Tag>
    <b:SourceType>ElectronicSource</b:SourceType>
    <b:Guid>{FFED8DE5-B102-4054-9B07-625856998B8E}</b:Guid>
    <b:Title>IB Biology QuestionBank 1st Edition</b:Title>
    <b:Year>2005</b:Year>
    <b:City>Oxford, UK</b:City>
    <b:StandardNumber>http://store.ibo.org/product_info.php?products_id=1224</b:StandardNumber>
    <b:Author>
      <b:Author>
        <b:Corporate>IBO</b:Corporate>
      </b:Author>
    </b:Author>
    <b:Medium>CD-Rom</b:Medium>
    <b:ProductionCompany>IBO</b:ProductionCompany>
    <b:RefOrder>8</b:RefOrder>
  </b:Source>
  <b:Source>
    <b:Tag>Ste104</b:Tag>
    <b:SourceType>InternetSite</b:SourceType>
    <b:Guid>{1A340A0A-C9CF-41CE-B252-8F0D65F229DC}</b:Guid>
    <b:Year>2010</b:Year>
    <b:Author>
      <b:Author>
        <b:NameList>
          <b:Person>
            <b:Last>Taylor</b:Last>
            <b:First>Stephen</b:First>
          </b:Person>
        </b:NameList>
      </b:Author>
    </b:Author>
    <b:InternetSiteTitle>Science Video Resources</b:InternetSiteTitle>
    <b:ProductionCompany>Wordpress</b:ProductionCompany>
    <b:URL>http://sciencevideos.wordpress.com</b:URL>
    <b:Title>11.1 Reproduction AHL (Presentation)</b:Title>
    <b:Month>December</b:Month>
    <b:RefOrder>1</b:RefOrder>
  </b:Source>
</b:Sources>
</file>

<file path=customXml/itemProps1.xml><?xml version="1.0" encoding="utf-8"?>
<ds:datastoreItem xmlns:ds="http://schemas.openxmlformats.org/officeDocument/2006/customXml" ds:itemID="{D7DF40F5-012F-064F-B6AD-AB528896D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\BISnetwork\Teaching Staff\04 IB Diploma Programme\Group 4\IB Biology\Resources\EssentialBiologyTemplate.dotx</Template>
  <TotalTime>7</TotalTime>
  <Pages>4</Pages>
  <Words>418</Words>
  <Characters>2294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Bandung International School</Company>
  <LinksUpToDate>false</LinksUpToDate>
  <CharactersWithSpaces>2703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Washburn High School</cp:lastModifiedBy>
  <cp:revision>2</cp:revision>
  <cp:lastPrinted>2009-09-17T06:10:00Z</cp:lastPrinted>
  <dcterms:created xsi:type="dcterms:W3CDTF">2018-03-12T12:12:00Z</dcterms:created>
  <dcterms:modified xsi:type="dcterms:W3CDTF">2018-03-12T12:12:00Z</dcterms:modified>
</cp:coreProperties>
</file>